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4E5B" w14:textId="77777777" w:rsidR="00C77170" w:rsidRDefault="00C77170" w:rsidP="00821091">
      <w:pPr>
        <w:spacing w:after="0" w:line="360" w:lineRule="auto"/>
        <w:jc w:val="center"/>
        <w:rPr>
          <w:rFonts w:ascii="Arial Unicode" w:hAnsi="Arial Unicode"/>
          <w:b/>
        </w:rPr>
      </w:pPr>
      <w:r>
        <w:rPr>
          <w:noProof/>
        </w:rPr>
        <w:drawing>
          <wp:inline distT="0" distB="0" distL="0" distR="0" wp14:anchorId="0E20BE97" wp14:editId="2969E2A9">
            <wp:extent cx="1710477" cy="425450"/>
            <wp:effectExtent l="0" t="0" r="4445" b="0"/>
            <wp:docPr id="1" name="Picture 1" descr="C:\Users\nabrahamyan\AppData\Local\Microsoft\Windows\INetCache\Content.Outlook\NC8CKS6T\Viva Logo for ND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brahamyan\AppData\Local\Microsoft\Windows\INetCache\Content.Outlook\NC8CKS6T\Viva Logo for ND (00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367" cy="44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BFB7" w14:textId="77777777" w:rsidR="00C77170" w:rsidRDefault="00C77170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20CF4458" w14:textId="3082ABA5" w:rsidR="00C77170" w:rsidRDefault="00C77170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1FFF9569" w14:textId="77777777" w:rsidR="00821091" w:rsidRDefault="00821091" w:rsidP="00007500">
      <w:pPr>
        <w:spacing w:after="0" w:line="360" w:lineRule="auto"/>
        <w:jc w:val="center"/>
        <w:rPr>
          <w:rFonts w:ascii="Arial Unicode" w:hAnsi="Arial Unicode"/>
          <w:b/>
        </w:rPr>
      </w:pPr>
    </w:p>
    <w:p w14:paraId="6F20ACD5" w14:textId="77777777" w:rsidR="00B34F17" w:rsidRPr="00B34F17" w:rsidRDefault="00B34F17" w:rsidP="00B34F17">
      <w:pPr>
        <w:spacing w:after="0" w:line="360" w:lineRule="auto"/>
        <w:jc w:val="both"/>
        <w:rPr>
          <w:rFonts w:ascii="Arial Unicode" w:hAnsi="Arial Unicode"/>
          <w:b/>
        </w:rPr>
      </w:pPr>
      <w:r w:rsidRPr="00B34F17">
        <w:rPr>
          <w:rFonts w:ascii="Calibri" w:hAnsi="Calibri" w:cs="Calibri"/>
          <w:b/>
          <w:bCs/>
        </w:rPr>
        <w:t> </w:t>
      </w:r>
    </w:p>
    <w:p w14:paraId="53935BF7" w14:textId="77777777" w:rsidR="00B34F17" w:rsidRPr="00B34F17" w:rsidRDefault="00B34F17" w:rsidP="00B34F17">
      <w:pPr>
        <w:spacing w:after="0" w:line="360" w:lineRule="auto"/>
        <w:jc w:val="center"/>
        <w:rPr>
          <w:rFonts w:ascii="Arial Unicode" w:hAnsi="Arial Unicode"/>
          <w:b/>
        </w:rPr>
      </w:pPr>
      <w:r w:rsidRPr="00B34F17">
        <w:rPr>
          <w:rFonts w:ascii="Arial Unicode" w:hAnsi="Arial Unicode"/>
          <w:b/>
          <w:bCs/>
        </w:rPr>
        <w:t>MATERIAL FACTS AND INFORMATION</w:t>
      </w:r>
    </w:p>
    <w:p w14:paraId="573C04D8" w14:textId="77777777" w:rsidR="00B34F17" w:rsidRPr="00B34F17" w:rsidRDefault="00B34F17" w:rsidP="00B34F17">
      <w:pPr>
        <w:spacing w:after="0" w:line="360" w:lineRule="auto"/>
        <w:jc w:val="center"/>
        <w:rPr>
          <w:rFonts w:ascii="Arial Unicode" w:hAnsi="Arial Unicode"/>
          <w:b/>
        </w:rPr>
      </w:pPr>
      <w:r w:rsidRPr="00B34F17">
        <w:rPr>
          <w:rFonts w:ascii="Arial Unicode" w:hAnsi="Arial Unicode"/>
          <w:b/>
          <w:bCs/>
        </w:rPr>
        <w:t>VIVA ARMENIA CLOSED JOINT STOCK COMPANY</w:t>
      </w:r>
    </w:p>
    <w:p w14:paraId="3492C4CF" w14:textId="77777777" w:rsidR="00B34F17" w:rsidRPr="00B34F17" w:rsidRDefault="00B34F17" w:rsidP="00B34F17">
      <w:pPr>
        <w:spacing w:after="0" w:line="360" w:lineRule="auto"/>
        <w:jc w:val="center"/>
        <w:rPr>
          <w:rFonts w:ascii="Arial Unicode" w:hAnsi="Arial Unicode"/>
          <w:b/>
        </w:rPr>
      </w:pPr>
      <w:r w:rsidRPr="00B34F17">
        <w:rPr>
          <w:rFonts w:ascii="Arial Unicode" w:hAnsi="Arial Unicode"/>
          <w:b/>
          <w:bCs/>
        </w:rPr>
        <w:t xml:space="preserve">4/1 </w:t>
      </w:r>
      <w:proofErr w:type="spellStart"/>
      <w:r w:rsidRPr="00B34F17">
        <w:rPr>
          <w:rFonts w:ascii="Arial Unicode" w:hAnsi="Arial Unicode"/>
          <w:b/>
          <w:bCs/>
        </w:rPr>
        <w:t>Argishti</w:t>
      </w:r>
      <w:proofErr w:type="spellEnd"/>
      <w:r w:rsidRPr="00B34F17">
        <w:rPr>
          <w:rFonts w:ascii="Arial Unicode" w:hAnsi="Arial Unicode"/>
          <w:b/>
          <w:bCs/>
        </w:rPr>
        <w:t>, Yerevan, 0015, Republic of Armenia</w:t>
      </w:r>
    </w:p>
    <w:p w14:paraId="7D951A14" w14:textId="77777777" w:rsidR="00B34F17" w:rsidRPr="00B34F17" w:rsidRDefault="00B34F17" w:rsidP="00B34F17">
      <w:pPr>
        <w:spacing w:after="0" w:line="360" w:lineRule="auto"/>
        <w:jc w:val="center"/>
        <w:rPr>
          <w:rFonts w:ascii="Arial Unicode" w:hAnsi="Arial Unicode"/>
          <w:b/>
        </w:rPr>
      </w:pPr>
      <w:r w:rsidRPr="00B34F17">
        <w:rPr>
          <w:rFonts w:ascii="Arial Unicode" w:hAnsi="Arial Unicode"/>
          <w:b/>
          <w:bCs/>
        </w:rPr>
        <w:t>E-mail:</w:t>
      </w:r>
      <w:r w:rsidRPr="00B34F17">
        <w:rPr>
          <w:rFonts w:ascii="Calibri" w:hAnsi="Calibri" w:cs="Calibri"/>
          <w:b/>
          <w:bCs/>
        </w:rPr>
        <w:t> </w:t>
      </w:r>
      <w:hyperlink r:id="rId6" w:history="1">
        <w:r w:rsidRPr="00B34F17">
          <w:rPr>
            <w:rStyle w:val="Hyperlink"/>
            <w:rFonts w:ascii="Arial Unicode" w:hAnsi="Arial Unicode"/>
            <w:b/>
            <w:bCs/>
          </w:rPr>
          <w:t>info@viva.am</w:t>
        </w:r>
      </w:hyperlink>
    </w:p>
    <w:p w14:paraId="5C166C26" w14:textId="77777777" w:rsidR="00B34F17" w:rsidRPr="00B34F17" w:rsidRDefault="00B34F17" w:rsidP="00B34F17">
      <w:pPr>
        <w:spacing w:after="0" w:line="360" w:lineRule="auto"/>
        <w:jc w:val="center"/>
        <w:rPr>
          <w:rFonts w:ascii="Arial Unicode" w:hAnsi="Arial Unicode"/>
          <w:b/>
        </w:rPr>
      </w:pPr>
      <w:r w:rsidRPr="00B34F17">
        <w:rPr>
          <w:rFonts w:ascii="Arial Unicode" w:hAnsi="Arial Unicode"/>
          <w:b/>
          <w:bCs/>
        </w:rPr>
        <w:t>Report No. 01, 09.03.2026</w:t>
      </w:r>
    </w:p>
    <w:p w14:paraId="633FC372" w14:textId="715D29DD" w:rsidR="00B34F17" w:rsidRPr="00B34F17" w:rsidRDefault="00B34F17" w:rsidP="00B34F17">
      <w:pPr>
        <w:spacing w:after="0" w:line="360" w:lineRule="auto"/>
        <w:jc w:val="center"/>
        <w:rPr>
          <w:rFonts w:ascii="Arial Unicode" w:hAnsi="Arial Unicode"/>
          <w:b/>
        </w:rPr>
      </w:pPr>
    </w:p>
    <w:p w14:paraId="2039DDDC" w14:textId="77777777" w:rsidR="00B34F17" w:rsidRPr="00B34F17" w:rsidRDefault="00B34F17" w:rsidP="00B34F17">
      <w:pPr>
        <w:spacing w:after="0" w:line="360" w:lineRule="auto"/>
        <w:jc w:val="center"/>
        <w:rPr>
          <w:rFonts w:ascii="Arial Unicode" w:hAnsi="Arial Unicode"/>
          <w:b/>
        </w:rPr>
      </w:pPr>
      <w:r w:rsidRPr="00B34F17">
        <w:rPr>
          <w:rFonts w:ascii="Arial Unicode" w:hAnsi="Arial Unicode"/>
          <w:b/>
          <w:bCs/>
        </w:rPr>
        <w:t>Convening the Annual General Meeting</w:t>
      </w:r>
    </w:p>
    <w:p w14:paraId="6700F48C" w14:textId="77777777" w:rsidR="00B34F17" w:rsidRPr="00B34F17" w:rsidRDefault="00B34F17" w:rsidP="00B34F17">
      <w:pPr>
        <w:spacing w:after="0" w:line="360" w:lineRule="auto"/>
        <w:jc w:val="center"/>
        <w:rPr>
          <w:rFonts w:ascii="Arial Unicode" w:hAnsi="Arial Unicode"/>
          <w:b/>
        </w:rPr>
      </w:pPr>
      <w:r w:rsidRPr="00B34F17">
        <w:rPr>
          <w:rFonts w:ascii="Arial Unicode" w:hAnsi="Arial Unicode"/>
          <w:b/>
          <w:bCs/>
        </w:rPr>
        <w:t>of shareholders of Viva Armenia CJSC</w:t>
      </w:r>
    </w:p>
    <w:p w14:paraId="2AB27E78" w14:textId="77777777" w:rsidR="00B34F17" w:rsidRPr="00B34F17" w:rsidRDefault="00B34F17" w:rsidP="00B34F17">
      <w:pPr>
        <w:spacing w:after="0" w:line="360" w:lineRule="auto"/>
        <w:jc w:val="both"/>
        <w:rPr>
          <w:rFonts w:ascii="Arial Unicode" w:hAnsi="Arial Unicode"/>
          <w:b/>
        </w:rPr>
      </w:pPr>
      <w:r w:rsidRPr="00B34F17">
        <w:rPr>
          <w:rFonts w:ascii="Calibri" w:hAnsi="Calibri" w:cs="Calibri"/>
          <w:b/>
          <w:bCs/>
        </w:rPr>
        <w:t> </w:t>
      </w:r>
    </w:p>
    <w:p w14:paraId="1CAA92BE" w14:textId="77777777" w:rsidR="00B34F17" w:rsidRPr="00B34F17" w:rsidRDefault="00B34F17" w:rsidP="00B34F17">
      <w:pPr>
        <w:spacing w:after="0" w:line="360" w:lineRule="auto"/>
        <w:jc w:val="both"/>
        <w:rPr>
          <w:rFonts w:ascii="Arial Unicode" w:hAnsi="Arial Unicode"/>
          <w:b/>
        </w:rPr>
      </w:pPr>
      <w:r w:rsidRPr="00B34F17">
        <w:rPr>
          <w:rFonts w:ascii="Calibri" w:hAnsi="Calibri" w:cs="Calibri"/>
          <w:b/>
          <w:bCs/>
        </w:rPr>
        <w:t> </w:t>
      </w:r>
    </w:p>
    <w:p w14:paraId="56CC51FF" w14:textId="77777777" w:rsidR="00B34F17" w:rsidRPr="00B34F17" w:rsidRDefault="00B34F17" w:rsidP="00B34F17">
      <w:pPr>
        <w:spacing w:after="0" w:line="360" w:lineRule="auto"/>
        <w:jc w:val="both"/>
        <w:rPr>
          <w:rFonts w:ascii="Arial Unicode" w:hAnsi="Arial Unicode"/>
          <w:bCs/>
        </w:rPr>
      </w:pPr>
      <w:r w:rsidRPr="00B34F17">
        <w:rPr>
          <w:rFonts w:ascii="Arial Unicode" w:hAnsi="Arial Unicode"/>
          <w:bCs/>
        </w:rPr>
        <w:t xml:space="preserve">By the minutes of the meeting of the Board of Directors of Viva Armenia CJSC held on March 4, 2026, a decision was made to convene the Annual General Meeting of Shareholders of Viva Armenia CJSC on April 6, 2026, at 11:00, at the address: Republic of Armenia, Yerevan, </w:t>
      </w:r>
      <w:proofErr w:type="spellStart"/>
      <w:r w:rsidRPr="00B34F17">
        <w:rPr>
          <w:rFonts w:ascii="Arial Unicode" w:hAnsi="Arial Unicode"/>
          <w:bCs/>
        </w:rPr>
        <w:t>Argishti</w:t>
      </w:r>
      <w:proofErr w:type="spellEnd"/>
      <w:r w:rsidRPr="00B34F17">
        <w:rPr>
          <w:rFonts w:ascii="Arial Unicode" w:hAnsi="Arial Unicode"/>
          <w:bCs/>
        </w:rPr>
        <w:t xml:space="preserve"> street 4/1.</w:t>
      </w:r>
    </w:p>
    <w:p w14:paraId="352617D4" w14:textId="116CF776" w:rsidR="00F0488C" w:rsidRDefault="00F0488C" w:rsidP="000C6039">
      <w:pPr>
        <w:spacing w:after="0" w:line="360" w:lineRule="auto"/>
        <w:jc w:val="both"/>
        <w:rPr>
          <w:rFonts w:ascii="Arial Unicode" w:hAnsi="Arial Unicode"/>
          <w:b/>
        </w:rPr>
      </w:pPr>
    </w:p>
    <w:p w14:paraId="1C5E1C5F" w14:textId="61732C52" w:rsidR="00F0488C" w:rsidRDefault="00F0488C" w:rsidP="000C6039">
      <w:pPr>
        <w:spacing w:after="0" w:line="360" w:lineRule="auto"/>
        <w:jc w:val="both"/>
        <w:rPr>
          <w:rFonts w:ascii="Arial Unicode" w:hAnsi="Arial Unicode"/>
          <w:b/>
        </w:rPr>
      </w:pPr>
    </w:p>
    <w:p w14:paraId="0C0DB4A6" w14:textId="12F137B1" w:rsidR="00F0488C" w:rsidRPr="00F0488C" w:rsidRDefault="00F0488C" w:rsidP="000C6039">
      <w:pPr>
        <w:spacing w:after="0" w:line="360" w:lineRule="auto"/>
        <w:jc w:val="both"/>
        <w:rPr>
          <w:rFonts w:ascii="Arial Unicode" w:hAnsi="Arial Unicode"/>
        </w:rPr>
      </w:pPr>
    </w:p>
    <w:sectPr w:rsidR="00F0488C" w:rsidRPr="00F04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FA"/>
    <w:rsid w:val="00007500"/>
    <w:rsid w:val="00084E26"/>
    <w:rsid w:val="000C6039"/>
    <w:rsid w:val="00371E29"/>
    <w:rsid w:val="003B3222"/>
    <w:rsid w:val="00550DF9"/>
    <w:rsid w:val="00705E6B"/>
    <w:rsid w:val="00821091"/>
    <w:rsid w:val="00866028"/>
    <w:rsid w:val="00916C74"/>
    <w:rsid w:val="009738FD"/>
    <w:rsid w:val="00A20D3D"/>
    <w:rsid w:val="00AC67FA"/>
    <w:rsid w:val="00B16165"/>
    <w:rsid w:val="00B34F17"/>
    <w:rsid w:val="00C32F62"/>
    <w:rsid w:val="00C77170"/>
    <w:rsid w:val="00CB4E8D"/>
    <w:rsid w:val="00E74803"/>
    <w:rsid w:val="00F0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B420"/>
  <w15:chartTrackingRefBased/>
  <w15:docId w15:val="{992D2C3A-163A-4239-8E97-C72867DD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D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7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5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5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5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0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viva.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200D0-C094-4E51-949D-B2D39E46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Narek Abrahamyan</dc:creator>
  <cp:keywords/>
  <dc:description/>
  <cp:lastModifiedBy>Seda Hovsepyan</cp:lastModifiedBy>
  <cp:revision>3</cp:revision>
  <dcterms:created xsi:type="dcterms:W3CDTF">2026-07-09T04:22:00Z</dcterms:created>
  <dcterms:modified xsi:type="dcterms:W3CDTF">2026-07-09T05:47:00Z</dcterms:modified>
</cp:coreProperties>
</file>