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E2" w:rsidRPr="003D76C4" w:rsidRDefault="00666615" w:rsidP="0070046F">
      <w:pPr>
        <w:ind w:left="720"/>
        <w:jc w:val="center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ՇԱՐԺԱԿԱՆ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ԷԼԵԿՏՐՈՆԱՅԻՆ</w:t>
      </w:r>
      <w:r w:rsidR="00FE069B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ՀԱՂՈՐԴԱԿՑՈՒԹՅԱՆ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ԾԱՌԱՅՈՒԹՅՈՒՆՆԵՐԻ</w:t>
      </w:r>
      <w:r w:rsidR="005C71D9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ՄԱՏՈՒՑՄԱՆ</w:t>
      </w:r>
      <w:r w:rsidR="005C71D9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="00001427" w:rsidRPr="003D76C4">
        <w:rPr>
          <w:rFonts w:ascii="Sylfaen" w:hAnsi="Sylfaen"/>
          <w:b/>
          <w:bCs/>
          <w:sz w:val="18"/>
          <w:szCs w:val="18"/>
        </w:rPr>
        <w:br/>
      </w:r>
      <w:r w:rsidRPr="003D76C4">
        <w:rPr>
          <w:rFonts w:ascii="Sylfaen" w:hAnsi="Sylfaen"/>
          <w:b/>
          <w:bCs/>
          <w:sz w:val="18"/>
          <w:szCs w:val="18"/>
        </w:rPr>
        <w:t>ԸՆԴՀԱՆՈՒՐ</w:t>
      </w:r>
      <w:r w:rsidR="00120A50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ՊԱՅՄԱՆՆԵՐ</w:t>
      </w:r>
    </w:p>
    <w:p w:rsidR="002868E2" w:rsidRPr="003D76C4" w:rsidRDefault="002868E2" w:rsidP="002868E2">
      <w:pPr>
        <w:jc w:val="center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 xml:space="preserve"> </w:t>
      </w:r>
    </w:p>
    <w:p w:rsidR="002868E2" w:rsidRPr="003D76C4" w:rsidRDefault="00666615" w:rsidP="002868E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Պայմանագիր</w:t>
      </w:r>
    </w:p>
    <w:p w:rsidR="00624E11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bookmarkStart w:id="0" w:name="_Ref299719471"/>
      <w:r w:rsidRPr="003D76C4">
        <w:rPr>
          <w:rFonts w:ascii="Sylfaen" w:hAnsi="Sylfaen"/>
          <w:sz w:val="18"/>
          <w:szCs w:val="18"/>
        </w:rPr>
        <w:t>Սույն</w:t>
      </w:r>
      <w:r w:rsidR="00624E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624E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սահմանում</w:t>
      </w:r>
      <w:r w:rsidR="00624E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624E11" w:rsidRPr="003D76C4">
        <w:rPr>
          <w:rFonts w:ascii="Sylfaen" w:hAnsi="Sylfaen"/>
          <w:sz w:val="18"/>
          <w:szCs w:val="18"/>
        </w:rPr>
        <w:t xml:space="preserve"> </w:t>
      </w:r>
      <w:r w:rsidR="00980F69" w:rsidRPr="003D76C4">
        <w:rPr>
          <w:rFonts w:ascii="Gill Sans MT" w:hAnsi="Gill Sans MT"/>
          <w:sz w:val="18"/>
          <w:szCs w:val="18"/>
        </w:rPr>
        <w:t>«</w:t>
      </w:r>
      <w:r w:rsidRPr="003D76C4">
        <w:rPr>
          <w:rFonts w:ascii="Sylfaen" w:hAnsi="Sylfaen"/>
          <w:sz w:val="18"/>
          <w:szCs w:val="18"/>
        </w:rPr>
        <w:t>Վիվա</w:t>
      </w:r>
      <w:bookmarkStart w:id="1" w:name="_GoBack"/>
      <w:bookmarkEnd w:id="1"/>
      <w:r w:rsidR="00595E1D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ՄՏՍ</w:t>
      </w:r>
      <w:r w:rsidR="00980F69" w:rsidRPr="003D76C4">
        <w:rPr>
          <w:rFonts w:ascii="Gill Sans MT" w:hAnsi="Gill Sans MT"/>
          <w:sz w:val="18"/>
          <w:szCs w:val="18"/>
        </w:rPr>
        <w:t>»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ապրանքային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նշանների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ներքո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գործող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="00980F69" w:rsidRPr="003D76C4">
        <w:rPr>
          <w:rFonts w:ascii="Gill Sans MT" w:hAnsi="Gill Sans MT"/>
          <w:sz w:val="18"/>
          <w:szCs w:val="18"/>
        </w:rPr>
        <w:t>«</w:t>
      </w:r>
      <w:r w:rsidR="00AF493B" w:rsidRPr="003D76C4">
        <w:rPr>
          <w:rFonts w:ascii="Sylfaen" w:hAnsi="Sylfaen"/>
          <w:sz w:val="18"/>
          <w:szCs w:val="18"/>
        </w:rPr>
        <w:t>ՄՏՍ Հայաստան</w:t>
      </w:r>
      <w:r w:rsidR="00980F69" w:rsidRPr="003D76C4">
        <w:rPr>
          <w:rFonts w:ascii="Gill Sans MT" w:hAnsi="Gill Sans MT"/>
          <w:sz w:val="18"/>
          <w:szCs w:val="18"/>
        </w:rPr>
        <w:t>»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փակ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բաժնետիրական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ընկե</w:t>
      </w:r>
      <w:r w:rsidR="00595E1D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րության</w:t>
      </w:r>
      <w:r w:rsidR="00595E1D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ստորև՝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="00980F69" w:rsidRPr="003D76C4">
        <w:rPr>
          <w:rFonts w:ascii="Gill Sans MT" w:hAnsi="Gill Sans MT"/>
          <w:sz w:val="18"/>
          <w:szCs w:val="18"/>
        </w:rPr>
        <w:t>«</w:t>
      </w:r>
      <w:r w:rsidRPr="003D76C4">
        <w:rPr>
          <w:rFonts w:ascii="Sylfaen" w:hAnsi="Sylfaen"/>
          <w:sz w:val="18"/>
          <w:szCs w:val="18"/>
        </w:rPr>
        <w:t>Օպերատոր</w:t>
      </w:r>
      <w:r w:rsidR="00980F69" w:rsidRPr="003D76C4">
        <w:rPr>
          <w:rFonts w:ascii="Gill Sans MT" w:hAnsi="Gill Sans MT"/>
          <w:sz w:val="18"/>
          <w:szCs w:val="18"/>
        </w:rPr>
        <w:t>»</w:t>
      </w:r>
      <w:r w:rsidR="00595E1D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կողմից</w:t>
      </w:r>
      <w:r w:rsidR="00624E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հանրային</w:t>
      </w:r>
      <w:r w:rsidR="00135C3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շարժական</w:t>
      </w:r>
      <w:r w:rsidR="007642B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135C3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հաղորդակցության</w:t>
      </w:r>
      <w:r w:rsidR="00166E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Arial LatArm"/>
          <w:sz w:val="18"/>
          <w:szCs w:val="18"/>
        </w:rPr>
        <w:t>ցանցի</w:t>
      </w:r>
      <w:r w:rsidR="00166E6E" w:rsidRPr="003D76C4">
        <w:rPr>
          <w:rFonts w:ascii="Sylfaen" w:hAnsi="Sylfaen" w:cs="Arial LatArm"/>
          <w:sz w:val="18"/>
          <w:szCs w:val="18"/>
        </w:rPr>
        <w:t xml:space="preserve"> </w:t>
      </w:r>
      <w:r w:rsidRPr="003D76C4">
        <w:rPr>
          <w:rFonts w:ascii="Sylfaen" w:hAnsi="Sylfaen" w:cs="Arial LatArm"/>
          <w:sz w:val="18"/>
          <w:szCs w:val="18"/>
        </w:rPr>
        <w:t>միջոցով</w:t>
      </w:r>
      <w:r w:rsidR="00091EA9" w:rsidRPr="003D76C4">
        <w:rPr>
          <w:rFonts w:ascii="Sylfaen" w:hAnsi="Sylfaen" w:cs="Arial LatArm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Ծառայությունների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</w:t>
      </w:r>
      <w:r w:rsidR="00624E11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ման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ընդհանուր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պայմանները</w:t>
      </w:r>
      <w:r w:rsidR="00624E11" w:rsidRPr="003D76C4">
        <w:rPr>
          <w:rFonts w:ascii="Sylfaen" w:hAnsi="Sylfaen" w:cs="Arial"/>
          <w:sz w:val="18"/>
          <w:szCs w:val="18"/>
        </w:rPr>
        <w:t>:</w:t>
      </w:r>
      <w:bookmarkEnd w:id="0"/>
    </w:p>
    <w:p w:rsidR="004B3376" w:rsidRPr="003D76C4" w:rsidRDefault="00666615" w:rsidP="00D41F1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Օպերատորի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գովազդը</w:t>
      </w:r>
      <w:r w:rsidR="00595E1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3E082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3E082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կերպ</w:t>
      </w:r>
      <w:r w:rsidR="003E082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3E082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ներկայացումը</w:t>
      </w:r>
      <w:r w:rsidR="003E082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</w:t>
      </w:r>
      <w:r w:rsidRPr="003D76C4">
        <w:rPr>
          <w:rFonts w:ascii="Sylfaen" w:hAnsi="Sylfaen" w:cs="Arial"/>
          <w:sz w:val="18"/>
          <w:szCs w:val="18"/>
        </w:rPr>
        <w:t>այմանների</w:t>
      </w:r>
      <w:r w:rsidR="00595E1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և</w:t>
      </w:r>
      <w:r w:rsidR="002141A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որևէ</w:t>
      </w:r>
      <w:r w:rsidR="002141A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սպասարկման</w:t>
      </w:r>
      <w:r w:rsidR="002141A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պլանի</w:t>
      </w:r>
      <w:r w:rsidR="002141A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պայմանների</w:t>
      </w:r>
      <w:r w:rsidR="002141A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համաձայն</w:t>
      </w:r>
      <w:r w:rsidR="00595E1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Ծառայություններին</w:t>
      </w:r>
      <w:r w:rsidR="003E7BD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բաժանորդագրվելու</w:t>
      </w:r>
      <w:r w:rsidR="003E7BD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օֆերտա</w:t>
      </w:r>
      <w:r w:rsidR="00624E11" w:rsidRPr="003D76C4">
        <w:rPr>
          <w:rFonts w:ascii="Sylfaen" w:hAnsi="Sylfaen" w:cs="Arial"/>
          <w:sz w:val="18"/>
          <w:szCs w:val="18"/>
        </w:rPr>
        <w:t xml:space="preserve"> (</w:t>
      </w:r>
      <w:r w:rsidRPr="003D76C4">
        <w:rPr>
          <w:rFonts w:ascii="Sylfaen" w:hAnsi="Sylfaen" w:cs="Arial"/>
          <w:sz w:val="18"/>
          <w:szCs w:val="18"/>
        </w:rPr>
        <w:t>առաջարկ</w:t>
      </w:r>
      <w:r w:rsidR="00624E11" w:rsidRPr="003D76C4">
        <w:rPr>
          <w:rFonts w:ascii="Sylfaen" w:hAnsi="Sylfaen" w:cs="Arial"/>
          <w:sz w:val="18"/>
          <w:szCs w:val="18"/>
        </w:rPr>
        <w:t>)</w:t>
      </w:r>
      <w:r w:rsidR="00595E1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կատարելու</w:t>
      </w:r>
      <w:r w:rsidR="00595E1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հրապարակային</w:t>
      </w:r>
      <w:r w:rsidR="00595E1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հրավեր</w:t>
      </w:r>
      <w:r w:rsidR="004B337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4B3376" w:rsidRPr="003D76C4">
        <w:rPr>
          <w:rFonts w:ascii="Sylfaen" w:hAnsi="Sylfaen" w:cs="Arial"/>
          <w:sz w:val="18"/>
          <w:szCs w:val="18"/>
        </w:rPr>
        <w:t>:</w:t>
      </w:r>
    </w:p>
    <w:p w:rsidR="00BF7C94" w:rsidRPr="003D76C4" w:rsidRDefault="00666615" w:rsidP="00543BB0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Բաժանորդագրման</w:t>
      </w:r>
      <w:r w:rsidR="004B337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օֆերտան</w:t>
      </w:r>
      <w:r w:rsidR="004B337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համարվում</w:t>
      </w:r>
      <w:r w:rsidR="00166E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66E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4B337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4B337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ակցեպտավորված</w:t>
      </w:r>
      <w:r w:rsidR="00624E11" w:rsidRPr="003D76C4">
        <w:rPr>
          <w:rFonts w:ascii="Sylfaen" w:hAnsi="Sylfaen" w:cs="Arial"/>
          <w:sz w:val="18"/>
          <w:szCs w:val="18"/>
        </w:rPr>
        <w:t xml:space="preserve"> (</w:t>
      </w:r>
      <w:r w:rsidRPr="003D76C4">
        <w:rPr>
          <w:rFonts w:ascii="Sylfaen" w:hAnsi="Sylfaen" w:cs="Arial"/>
          <w:sz w:val="18"/>
          <w:szCs w:val="18"/>
        </w:rPr>
        <w:t>հաստատված</w:t>
      </w:r>
      <w:r w:rsidR="00624E11" w:rsidRPr="003D76C4">
        <w:rPr>
          <w:rFonts w:ascii="Sylfaen" w:hAnsi="Sylfaen" w:cs="Arial"/>
          <w:sz w:val="18"/>
          <w:szCs w:val="18"/>
        </w:rPr>
        <w:t xml:space="preserve">) </w:t>
      </w:r>
      <w:r w:rsidRPr="003D76C4">
        <w:rPr>
          <w:rFonts w:ascii="Sylfaen" w:hAnsi="Sylfaen" w:cs="Arial"/>
          <w:sz w:val="18"/>
          <w:szCs w:val="18"/>
        </w:rPr>
        <w:t>Ծառայություններն</w:t>
      </w:r>
      <w:r w:rsidR="00166E6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ակտիվացնելու</w:t>
      </w:r>
      <w:r w:rsidR="00166E6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պահից</w:t>
      </w:r>
      <w:r w:rsidR="00166E6E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և</w:t>
      </w:r>
      <w:r w:rsidR="00166E6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այդ</w:t>
      </w:r>
      <w:r w:rsidR="00166E6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պահից</w:t>
      </w:r>
      <w:r w:rsidR="00166E6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օֆերտան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և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Պայմանները</w:t>
      </w:r>
      <w:r w:rsidR="00CD7218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համապատասխան</w:t>
      </w:r>
      <w:r w:rsidR="004B337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սպասարկման</w:t>
      </w:r>
      <w:r w:rsidR="004B337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պլանի</w:t>
      </w:r>
      <w:r w:rsidR="004B337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պայմանների</w:t>
      </w:r>
      <w:r w:rsidR="001F60E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հետ</w:t>
      </w:r>
      <w:r w:rsidR="004B337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մեկտեղ</w:t>
      </w:r>
      <w:r w:rsidR="00CD7218" w:rsidRPr="003D76C4">
        <w:rPr>
          <w:rFonts w:ascii="Sylfaen" w:hAnsi="Sylfaen" w:cs="Arial"/>
          <w:sz w:val="18"/>
          <w:szCs w:val="18"/>
        </w:rPr>
        <w:t>,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կազմում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են</w:t>
      </w:r>
      <w:r w:rsidR="004B337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Բաժանորդի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միջ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կնքված</w:t>
      </w:r>
      <w:r w:rsidR="00F10E38" w:rsidRPr="003D76C4">
        <w:rPr>
          <w:rFonts w:ascii="Sylfaen" w:hAnsi="Sylfaen" w:cs="Arial"/>
          <w:sz w:val="18"/>
          <w:szCs w:val="18"/>
        </w:rPr>
        <w:t>,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կատարման</w:t>
      </w:r>
      <w:r w:rsidR="004B337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պարտադիր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պայմանագիր</w:t>
      </w:r>
      <w:r w:rsidR="00624E11" w:rsidRPr="003D76C4">
        <w:rPr>
          <w:rFonts w:ascii="Sylfaen" w:hAnsi="Sylfaen" w:cs="Arial"/>
          <w:sz w:val="18"/>
          <w:szCs w:val="18"/>
        </w:rPr>
        <w:t xml:space="preserve"> (</w:t>
      </w:r>
      <w:r w:rsidRPr="003D76C4">
        <w:rPr>
          <w:rFonts w:ascii="Sylfaen" w:hAnsi="Sylfaen" w:cs="Arial"/>
          <w:sz w:val="18"/>
          <w:szCs w:val="18"/>
        </w:rPr>
        <w:t>ստոր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624E11" w:rsidRPr="003D76C4">
        <w:rPr>
          <w:rFonts w:ascii="Sylfaen" w:hAnsi="Sylfaen" w:cs="Arial"/>
          <w:sz w:val="18"/>
          <w:szCs w:val="18"/>
        </w:rPr>
        <w:t xml:space="preserve">` </w:t>
      </w:r>
      <w:r w:rsidR="00980F69" w:rsidRPr="003D76C4">
        <w:rPr>
          <w:rFonts w:ascii="Gill Sans MT" w:hAnsi="Gill Sans MT" w:cs="Arial"/>
          <w:sz w:val="18"/>
          <w:szCs w:val="18"/>
        </w:rPr>
        <w:t>«</w:t>
      </w:r>
      <w:r w:rsidRPr="003D76C4">
        <w:rPr>
          <w:rFonts w:ascii="Sylfaen" w:hAnsi="Sylfaen" w:cs="Arial"/>
          <w:sz w:val="18"/>
          <w:szCs w:val="18"/>
        </w:rPr>
        <w:t>Պայմանագիր</w:t>
      </w:r>
      <w:r w:rsidR="00980F69" w:rsidRPr="003D76C4">
        <w:rPr>
          <w:rFonts w:ascii="Gill Sans MT" w:hAnsi="Gill Sans MT" w:cs="Arial"/>
          <w:sz w:val="18"/>
          <w:szCs w:val="18"/>
        </w:rPr>
        <w:t>»</w:t>
      </w:r>
      <w:r w:rsidR="00624E11" w:rsidRPr="003D76C4">
        <w:rPr>
          <w:rFonts w:ascii="Sylfaen" w:hAnsi="Sylfaen" w:cs="Arial"/>
          <w:sz w:val="18"/>
          <w:szCs w:val="18"/>
        </w:rPr>
        <w:t>):</w:t>
      </w:r>
    </w:p>
    <w:p w:rsidR="00DF6749" w:rsidRPr="003D76C4" w:rsidRDefault="00666615" w:rsidP="00DF6749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Չհակասելով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դրույթներին</w:t>
      </w:r>
      <w:r w:rsidR="002141A4" w:rsidRPr="003D76C4">
        <w:rPr>
          <w:rFonts w:ascii="Sylfaen" w:hAnsi="Sylfaen"/>
          <w:sz w:val="18"/>
          <w:szCs w:val="18"/>
        </w:rPr>
        <w:t>`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սույն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հանդիսանում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նախկինում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կատարված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հրապարակային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օֆերտայի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հիման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վրա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նույն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առարկայի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վերաբերյալ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կնքված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պայմանագրերի</w:t>
      </w:r>
      <w:r w:rsidR="006765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6765A1" w:rsidRPr="003D76C4">
        <w:rPr>
          <w:rFonts w:ascii="Sylfaen" w:hAnsi="Sylfaen"/>
          <w:sz w:val="18"/>
          <w:szCs w:val="18"/>
        </w:rPr>
        <w:t xml:space="preserve"> 20</w:t>
      </w:r>
      <w:r w:rsidR="002A155C">
        <w:rPr>
          <w:rFonts w:ascii="Sylfaen" w:hAnsi="Sylfaen"/>
          <w:sz w:val="18"/>
          <w:szCs w:val="18"/>
        </w:rPr>
        <w:t>20</w:t>
      </w:r>
      <w:r w:rsidRPr="003D76C4">
        <w:rPr>
          <w:rFonts w:ascii="Sylfaen" w:hAnsi="Sylfaen"/>
          <w:sz w:val="18"/>
          <w:szCs w:val="18"/>
        </w:rPr>
        <w:t>թ</w:t>
      </w:r>
      <w:r w:rsidR="006765A1" w:rsidRPr="003D76C4">
        <w:rPr>
          <w:rFonts w:ascii="Sylfaen" w:hAnsi="Sylfaen"/>
          <w:sz w:val="18"/>
          <w:szCs w:val="18"/>
        </w:rPr>
        <w:t>.</w:t>
      </w:r>
      <w:r w:rsidR="002A155C">
        <w:rPr>
          <w:rFonts w:ascii="Sylfaen" w:hAnsi="Sylfaen"/>
          <w:sz w:val="18"/>
          <w:szCs w:val="18"/>
        </w:rPr>
        <w:t xml:space="preserve"> </w:t>
      </w:r>
      <w:r w:rsidR="00893BDE">
        <w:rPr>
          <w:rFonts w:ascii="Sylfaen" w:hAnsi="Sylfaen"/>
          <w:sz w:val="18"/>
          <w:szCs w:val="18"/>
        </w:rPr>
        <w:t>դ</w:t>
      </w:r>
      <w:r w:rsidR="0040743F">
        <w:rPr>
          <w:rFonts w:ascii="Sylfaen" w:hAnsi="Sylfaen"/>
          <w:sz w:val="18"/>
          <w:szCs w:val="18"/>
        </w:rPr>
        <w:t>եկտեմբե</w:t>
      </w:r>
      <w:r w:rsidR="00893BDE">
        <w:rPr>
          <w:rFonts w:ascii="Sylfaen" w:hAnsi="Sylfaen"/>
          <w:sz w:val="18"/>
          <w:szCs w:val="18"/>
        </w:rPr>
        <w:t>րի 28</w:t>
      </w:r>
      <w:r w:rsidR="00F156C7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ից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փոփոխելու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հրապարակային</w:t>
      </w:r>
      <w:r w:rsidR="00F156C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օֆերտա</w:t>
      </w:r>
      <w:r w:rsidR="00F156C7" w:rsidRPr="003D76C4">
        <w:rPr>
          <w:rFonts w:ascii="Sylfaen" w:hAnsi="Sylfaen"/>
          <w:sz w:val="18"/>
          <w:szCs w:val="18"/>
        </w:rPr>
        <w:t>:</w:t>
      </w:r>
      <w:r w:rsidR="00DF67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Մինչ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նշված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ամսաթիվը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վերաբերյալ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առարկություն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նախկինում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կնքված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դադարման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չստանալու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C21391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սույն</w:t>
      </w:r>
      <w:r w:rsidR="00C54E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C54E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կհամարվեն</w:t>
      </w:r>
      <w:r w:rsidR="00DF67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DF67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DF67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գործողությամբ</w:t>
      </w:r>
      <w:r w:rsidR="00466DF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ամբողջությամբ</w:t>
      </w:r>
      <w:r w:rsidR="00DF67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ակցեպտավորված</w:t>
      </w:r>
      <w:r w:rsidR="00C54E9F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եթե</w:t>
      </w:r>
      <w:r w:rsidR="00C54E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նշված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ամսաթվից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հետո</w:t>
      </w:r>
      <w:r w:rsidR="00C54E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C54E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շարունակի</w:t>
      </w:r>
      <w:r w:rsidR="00C54E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</w:t>
      </w:r>
      <w:r w:rsidR="00C54E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DF6749" w:rsidRPr="003D76C4">
        <w:rPr>
          <w:rFonts w:ascii="Sylfaen" w:hAnsi="Sylfaen"/>
          <w:sz w:val="18"/>
          <w:szCs w:val="18"/>
        </w:rPr>
        <w:t xml:space="preserve">:  </w:t>
      </w:r>
    </w:p>
    <w:p w:rsidR="00624E11" w:rsidRPr="003D76C4" w:rsidRDefault="00624E11" w:rsidP="00DE1EAB">
      <w:pPr>
        <w:jc w:val="both"/>
        <w:rPr>
          <w:rFonts w:ascii="Sylfaen" w:hAnsi="Sylfaen" w:cs="Arial"/>
          <w:sz w:val="18"/>
          <w:szCs w:val="18"/>
        </w:rPr>
      </w:pPr>
    </w:p>
    <w:p w:rsidR="00624E11" w:rsidRPr="003D76C4" w:rsidRDefault="00666615" w:rsidP="00FD71A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Սահմանումներ</w:t>
      </w:r>
    </w:p>
    <w:p w:rsidR="00624E11" w:rsidRPr="003D76C4" w:rsidRDefault="00666615" w:rsidP="00466DF3">
      <w:pPr>
        <w:ind w:left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sz w:val="18"/>
          <w:szCs w:val="18"/>
        </w:rPr>
        <w:t>Այնքանով</w:t>
      </w:r>
      <w:r w:rsidR="00624E11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որքանով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համատեքստից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այլ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բան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չի</w:t>
      </w:r>
      <w:r w:rsidR="00624E1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բխում</w:t>
      </w:r>
      <w:r w:rsidR="007F6FD4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Պայմանագրում</w:t>
      </w:r>
      <w:r w:rsidR="007F6FD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օգտագործվող</w:t>
      </w:r>
      <w:r w:rsidR="007F6FD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բառերն</w:t>
      </w:r>
      <w:r w:rsidR="007F6FD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ու</w:t>
      </w:r>
      <w:r w:rsidR="007F6FD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արտահայտություններն</w:t>
      </w:r>
      <w:r w:rsidR="007F6FD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ունեն</w:t>
      </w:r>
      <w:r w:rsidR="007F6FD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հետ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Pr="003D76C4">
        <w:rPr>
          <w:rFonts w:ascii="Sylfaen" w:hAnsi="Sylfaen" w:cs="Arial"/>
          <w:sz w:val="18"/>
          <w:szCs w:val="18"/>
        </w:rPr>
        <w:t>յալ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նշանակությունը</w:t>
      </w:r>
      <w:r w:rsidR="009E5602" w:rsidRPr="003D76C4">
        <w:rPr>
          <w:rFonts w:ascii="Sylfaen" w:hAnsi="Sylfaen" w:cs="Arial"/>
          <w:sz w:val="18"/>
          <w:szCs w:val="18"/>
        </w:rPr>
        <w:t>.</w:t>
      </w:r>
    </w:p>
    <w:p w:rsidR="00816EE8" w:rsidRPr="003D76C4" w:rsidRDefault="00666615" w:rsidP="00816EE8">
      <w:pPr>
        <w:ind w:left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b/>
          <w:sz w:val="18"/>
          <w:szCs w:val="18"/>
        </w:rPr>
        <w:t>Անձնական</w:t>
      </w:r>
      <w:r w:rsidR="00816EE8" w:rsidRPr="003D76C4">
        <w:rPr>
          <w:rFonts w:ascii="Sylfaen" w:hAnsi="Sylfaen" w:cs="Arial"/>
          <w:b/>
          <w:sz w:val="18"/>
          <w:szCs w:val="18"/>
        </w:rPr>
        <w:t xml:space="preserve"> </w:t>
      </w:r>
      <w:r w:rsidRPr="003D76C4">
        <w:rPr>
          <w:rFonts w:ascii="Sylfaen" w:hAnsi="Sylfaen" w:cs="Arial"/>
          <w:b/>
          <w:sz w:val="18"/>
          <w:szCs w:val="18"/>
        </w:rPr>
        <w:t>Հաշիվ</w:t>
      </w:r>
      <w:r w:rsidR="008D6CA8" w:rsidRPr="003D76C4">
        <w:rPr>
          <w:rFonts w:ascii="Sylfaen" w:hAnsi="Sylfaen" w:cs="Arial"/>
          <w:b/>
          <w:sz w:val="18"/>
          <w:szCs w:val="18"/>
        </w:rPr>
        <w:t>`</w:t>
      </w:r>
      <w:r w:rsidR="00816EE8" w:rsidRPr="003D76C4">
        <w:rPr>
          <w:rFonts w:ascii="Sylfaen" w:hAnsi="Sylfaen" w:cs="Arial"/>
          <w:b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Բիլինգային</w:t>
      </w:r>
      <w:r w:rsidR="00816EE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Համակարգում</w:t>
      </w:r>
      <w:r w:rsidR="009464F7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վարվող</w:t>
      </w:r>
      <w:r w:rsidR="00816EE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անալիտիկ</w:t>
      </w:r>
      <w:r w:rsidR="00816EE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հաշիվ</w:t>
      </w:r>
      <w:r w:rsidR="00816EE8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որն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օգտագործվում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Բաժանորդից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ստացվող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վճարումների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նրան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մատուցվող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հաշվառման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816EE8" w:rsidRPr="003D76C4">
        <w:rPr>
          <w:rFonts w:ascii="Sylfaen" w:hAnsi="Sylfaen"/>
          <w:sz w:val="18"/>
          <w:szCs w:val="18"/>
        </w:rPr>
        <w:t>:</w:t>
      </w:r>
    </w:p>
    <w:p w:rsidR="009E5602" w:rsidRPr="003D76C4" w:rsidRDefault="00666615" w:rsidP="00816EE8">
      <w:pPr>
        <w:ind w:left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b/>
          <w:sz w:val="18"/>
          <w:szCs w:val="18"/>
        </w:rPr>
        <w:t>Բաժանորդ</w:t>
      </w:r>
      <w:r w:rsidR="008D6CA8" w:rsidRPr="003D76C4">
        <w:rPr>
          <w:rFonts w:ascii="Sylfaen" w:hAnsi="Sylfaen" w:cs="Arial"/>
          <w:b/>
          <w:sz w:val="18"/>
          <w:szCs w:val="18"/>
        </w:rPr>
        <w:t>`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ֆիզիկական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կամ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իրավաբանական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անձ</w:t>
      </w:r>
      <w:r w:rsidR="00EE66D1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որն</w:t>
      </w:r>
      <w:r w:rsidR="00EE66D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ակցեպտավորել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սույն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հրապարակային</w:t>
      </w:r>
      <w:r w:rsidR="009E5602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օֆերտան</w:t>
      </w:r>
      <w:r w:rsidR="009E5602" w:rsidRPr="003D76C4">
        <w:rPr>
          <w:rFonts w:ascii="Sylfaen" w:hAnsi="Sylfaen" w:cs="Arial"/>
          <w:sz w:val="18"/>
          <w:szCs w:val="18"/>
        </w:rPr>
        <w:t>:</w:t>
      </w:r>
    </w:p>
    <w:p w:rsidR="00FD7F29" w:rsidRPr="003D76C4" w:rsidRDefault="00666615" w:rsidP="00FD7F29">
      <w:pPr>
        <w:ind w:left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b/>
          <w:sz w:val="18"/>
          <w:szCs w:val="18"/>
        </w:rPr>
        <w:t>Բաժանորդային</w:t>
      </w:r>
      <w:r w:rsidR="00FD7F29" w:rsidRPr="003D76C4">
        <w:rPr>
          <w:rFonts w:ascii="Sylfaen" w:hAnsi="Sylfaen" w:cs="Arial"/>
          <w:b/>
          <w:sz w:val="18"/>
          <w:szCs w:val="18"/>
        </w:rPr>
        <w:t xml:space="preserve"> </w:t>
      </w:r>
      <w:r w:rsidRPr="003D76C4">
        <w:rPr>
          <w:rFonts w:ascii="Sylfaen" w:hAnsi="Sylfaen" w:cs="Arial"/>
          <w:b/>
          <w:sz w:val="18"/>
          <w:szCs w:val="18"/>
        </w:rPr>
        <w:t>Սարքավորում</w:t>
      </w:r>
      <w:r w:rsidR="008D6CA8" w:rsidRPr="003D76C4">
        <w:rPr>
          <w:rFonts w:ascii="Sylfaen" w:hAnsi="Sylfaen" w:cs="Arial"/>
          <w:b/>
          <w:sz w:val="18"/>
          <w:szCs w:val="18"/>
        </w:rPr>
        <w:t>`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շարժական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ցանցի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FD7F29" w:rsidRPr="003D76C4">
        <w:rPr>
          <w:rFonts w:ascii="Sylfaen" w:hAnsi="Sylfaen" w:cs="Arial"/>
          <w:sz w:val="18"/>
          <w:szCs w:val="18"/>
        </w:rPr>
        <w:t xml:space="preserve"> SIM-</w:t>
      </w:r>
      <w:r w:rsidRPr="003D76C4">
        <w:rPr>
          <w:rFonts w:ascii="Sylfaen" w:hAnsi="Sylfaen" w:cs="Arial"/>
          <w:sz w:val="18"/>
          <w:szCs w:val="18"/>
        </w:rPr>
        <w:t>քարտի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հետ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համատեղելի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հեռախոսային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կամ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այլ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սարքավորում</w:t>
      </w:r>
      <w:r w:rsidR="00FD7F2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որի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միջոցով</w:t>
      </w:r>
      <w:r w:rsidR="004D146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Բաժանորդն</w:t>
      </w:r>
      <w:r w:rsidR="00FD7F2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կարող</w:t>
      </w:r>
      <w:r w:rsidR="00C54E9F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C54E9F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օգտվել</w:t>
      </w:r>
      <w:r w:rsidR="008C154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Ծառայություններից</w:t>
      </w:r>
      <w:r w:rsidR="00FD7F29" w:rsidRPr="003D76C4">
        <w:rPr>
          <w:rFonts w:ascii="Sylfaen" w:hAnsi="Sylfaen" w:cs="Arial"/>
          <w:sz w:val="18"/>
          <w:szCs w:val="18"/>
        </w:rPr>
        <w:t>:</w:t>
      </w:r>
    </w:p>
    <w:p w:rsidR="00070653" w:rsidRPr="003D76C4" w:rsidRDefault="00666615" w:rsidP="00816EE8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Բիլինգային</w:t>
      </w:r>
      <w:r w:rsidR="00070653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Համակարգ</w:t>
      </w:r>
      <w:r w:rsidR="008D6CA8" w:rsidRPr="003D76C4">
        <w:rPr>
          <w:rFonts w:ascii="Sylfaen" w:hAnsi="Sylfaen"/>
          <w:b/>
          <w:sz w:val="18"/>
          <w:szCs w:val="18"/>
        </w:rPr>
        <w:t>`</w:t>
      </w:r>
      <w:r w:rsidR="0007065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հաշվարկների</w:t>
      </w:r>
      <w:r w:rsidR="0007065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վարման</w:t>
      </w:r>
      <w:r w:rsidR="0007065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ավտոմատացված</w:t>
      </w:r>
      <w:r w:rsidR="0007065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համակարգ</w:t>
      </w:r>
      <w:r w:rsidR="003D0FFA" w:rsidRPr="003D76C4">
        <w:rPr>
          <w:rFonts w:ascii="Sylfaen" w:hAnsi="Sylfaen"/>
          <w:sz w:val="18"/>
          <w:szCs w:val="18"/>
        </w:rPr>
        <w:t>:</w:t>
      </w:r>
    </w:p>
    <w:p w:rsidR="001C16B8" w:rsidRPr="003D76C4" w:rsidRDefault="00666615" w:rsidP="00816EE8">
      <w:pPr>
        <w:ind w:left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b/>
          <w:sz w:val="18"/>
          <w:szCs w:val="18"/>
        </w:rPr>
        <w:t>Գաղտնաբառ</w:t>
      </w:r>
      <w:r w:rsidR="001C16B8" w:rsidRPr="003D76C4">
        <w:rPr>
          <w:rFonts w:ascii="Sylfaen" w:hAnsi="Sylfaen" w:cs="Arial"/>
          <w:b/>
          <w:sz w:val="18"/>
          <w:szCs w:val="18"/>
        </w:rPr>
        <w:t xml:space="preserve">` </w:t>
      </w:r>
      <w:r w:rsidRPr="003D76C4">
        <w:rPr>
          <w:rFonts w:ascii="Sylfaen" w:hAnsi="Sylfaen" w:cs="Arial"/>
          <w:sz w:val="18"/>
          <w:szCs w:val="18"/>
        </w:rPr>
        <w:t>տառերի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1C16B8" w:rsidRPr="003D76C4">
        <w:rPr>
          <w:rFonts w:ascii="Sylfaen" w:hAnsi="Sylfaen" w:cs="Arial"/>
          <w:sz w:val="18"/>
          <w:szCs w:val="18"/>
        </w:rPr>
        <w:t>/</w:t>
      </w:r>
      <w:r w:rsidRPr="003D76C4">
        <w:rPr>
          <w:rFonts w:ascii="Sylfaen" w:hAnsi="Sylfaen" w:cs="Arial"/>
          <w:sz w:val="18"/>
          <w:szCs w:val="18"/>
        </w:rPr>
        <w:t>կամ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թվերի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համակցություն</w:t>
      </w:r>
      <w:r w:rsidR="001C16B8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որն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օգտագործվում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Բաժանորդի</w:t>
      </w:r>
      <w:r w:rsidR="001C16B8" w:rsidRPr="003D76C4">
        <w:rPr>
          <w:rFonts w:ascii="Sylfaen" w:hAnsi="Sylfaen" w:cs="Arial"/>
          <w:sz w:val="18"/>
          <w:szCs w:val="18"/>
        </w:rPr>
        <w:t xml:space="preserve"> (</w:t>
      </w:r>
      <w:r w:rsidRPr="003D76C4">
        <w:rPr>
          <w:rFonts w:ascii="Sylfaen" w:hAnsi="Sylfaen" w:cs="Arial"/>
          <w:sz w:val="18"/>
          <w:szCs w:val="18"/>
        </w:rPr>
        <w:t>լիազորված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անձի</w:t>
      </w:r>
      <w:r w:rsidR="001C16B8" w:rsidRPr="003D76C4">
        <w:rPr>
          <w:rFonts w:ascii="Sylfaen" w:hAnsi="Sylfaen" w:cs="Arial"/>
          <w:sz w:val="18"/>
          <w:szCs w:val="18"/>
        </w:rPr>
        <w:t xml:space="preserve">) </w:t>
      </w:r>
      <w:r w:rsidRPr="003D76C4">
        <w:rPr>
          <w:rFonts w:ascii="Sylfaen" w:hAnsi="Sylfaen" w:cs="Arial"/>
          <w:sz w:val="18"/>
          <w:szCs w:val="18"/>
        </w:rPr>
        <w:t>նույնականացման</w:t>
      </w:r>
      <w:r w:rsidR="001C16B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</w:t>
      </w:r>
      <w:r w:rsidR="001C16B8" w:rsidRPr="003D76C4">
        <w:rPr>
          <w:rFonts w:ascii="Sylfaen" w:hAnsi="Sylfaen" w:cs="Arial"/>
          <w:sz w:val="18"/>
          <w:szCs w:val="18"/>
        </w:rPr>
        <w:t xml:space="preserve">:  </w:t>
      </w:r>
    </w:p>
    <w:p w:rsidR="007100B0" w:rsidRPr="003D76C4" w:rsidRDefault="00666615" w:rsidP="00816EE8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 w:cs="Arial"/>
          <w:b/>
          <w:sz w:val="18"/>
          <w:szCs w:val="18"/>
        </w:rPr>
        <w:t>Ծառայություններ</w:t>
      </w:r>
      <w:r w:rsidR="008D6CA8" w:rsidRPr="003D76C4">
        <w:rPr>
          <w:rFonts w:ascii="Sylfaen" w:hAnsi="Sylfaen" w:cs="Arial"/>
          <w:b/>
          <w:sz w:val="18"/>
          <w:szCs w:val="18"/>
        </w:rPr>
        <w:t>`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կողմից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Պայմանագրի</w:t>
      </w:r>
      <w:r w:rsidR="0092271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համաձայն</w:t>
      </w:r>
      <w:r w:rsidR="00922714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մատուցվող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շարժական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135C3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հաղորդակցության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հարակից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այլ</w:t>
      </w:r>
      <w:r w:rsidR="0007065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</w:t>
      </w:r>
      <w:r w:rsidR="00070653" w:rsidRPr="003D76C4">
        <w:rPr>
          <w:rFonts w:ascii="Sylfaen" w:hAnsi="Sylfaen" w:cs="Arial"/>
          <w:sz w:val="18"/>
          <w:szCs w:val="18"/>
        </w:rPr>
        <w:t>:</w:t>
      </w:r>
      <w:r w:rsidR="002F689B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դեպքերում</w:t>
      </w:r>
      <w:r w:rsidR="002F689B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Ծառայությունները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մատուցվել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նշված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երրորդ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անձանց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2F689B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Բացի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</w:t>
      </w:r>
      <w:r w:rsidR="002F689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Օպերատորը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7100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ընձեռում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երրորդ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անձանց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մատուցվող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ծառայությունները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Բաժանորդին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հասանելի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դարձնելու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2F689B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նման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երրորդ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անձանց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հարաբերություններում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հանդես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գալով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որպես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գործակալ</w:t>
      </w:r>
      <w:r w:rsidR="002F689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որը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գործում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անունից</w:t>
      </w:r>
      <w:r w:rsidR="002F689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սակայն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հաշվին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F68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հանձնարարությամբ</w:t>
      </w:r>
      <w:r w:rsidR="002F689B" w:rsidRPr="003D76C4">
        <w:rPr>
          <w:rFonts w:ascii="Sylfaen" w:hAnsi="Sylfaen"/>
          <w:sz w:val="18"/>
          <w:szCs w:val="18"/>
        </w:rPr>
        <w:t>:</w:t>
      </w:r>
      <w:r w:rsidR="000B6D4D" w:rsidRPr="003D76C4">
        <w:rPr>
          <w:rFonts w:ascii="Sylfaen" w:hAnsi="Sylfaen"/>
          <w:sz w:val="18"/>
          <w:szCs w:val="18"/>
        </w:rPr>
        <w:t xml:space="preserve"> </w:t>
      </w:r>
    </w:p>
    <w:p w:rsidR="00543BB0" w:rsidRPr="003D76C4" w:rsidRDefault="00666615" w:rsidP="00543BB0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Կողմ</w:t>
      </w:r>
      <w:r w:rsidR="00543BB0" w:rsidRPr="003D76C4">
        <w:rPr>
          <w:rFonts w:ascii="Sylfaen" w:hAnsi="Sylfaen"/>
          <w:b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հանդիսացող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</w:t>
      </w:r>
      <w:r w:rsidR="00543BB0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Օպերատորը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543BB0" w:rsidRPr="003D76C4">
        <w:rPr>
          <w:rFonts w:ascii="Sylfaen" w:hAnsi="Sylfaen"/>
          <w:sz w:val="18"/>
          <w:szCs w:val="18"/>
        </w:rPr>
        <w:t xml:space="preserve">: </w:t>
      </w:r>
    </w:p>
    <w:p w:rsidR="00543BB0" w:rsidRPr="003D76C4" w:rsidRDefault="00666615" w:rsidP="00816EE8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 w:cs="Arial"/>
          <w:b/>
          <w:sz w:val="18"/>
          <w:szCs w:val="18"/>
        </w:rPr>
        <w:t>Հեռախոսի</w:t>
      </w:r>
      <w:r w:rsidR="00543BB0" w:rsidRPr="003D76C4">
        <w:rPr>
          <w:rFonts w:ascii="Sylfaen" w:hAnsi="Sylfaen" w:cs="Arial"/>
          <w:b/>
          <w:sz w:val="18"/>
          <w:szCs w:val="18"/>
        </w:rPr>
        <w:t xml:space="preserve"> </w:t>
      </w:r>
      <w:r w:rsidRPr="003D76C4">
        <w:rPr>
          <w:rFonts w:ascii="Sylfaen" w:hAnsi="Sylfaen" w:cs="Arial"/>
          <w:b/>
          <w:sz w:val="18"/>
          <w:szCs w:val="18"/>
        </w:rPr>
        <w:t>Համար</w:t>
      </w:r>
      <w:r w:rsidR="00543BB0" w:rsidRPr="003D76C4">
        <w:rPr>
          <w:rFonts w:ascii="Sylfaen" w:hAnsi="Sylfaen" w:cs="Arial"/>
          <w:b/>
          <w:sz w:val="18"/>
          <w:szCs w:val="18"/>
        </w:rPr>
        <w:t>`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համարագրման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պլանի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</w:t>
      </w:r>
      <w:r w:rsidR="00543BB0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որն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օգտագործվում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543BB0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շարժական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ցանցում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թույլատրելի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օգտագործողի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նույնականացման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</w:t>
      </w:r>
      <w:r w:rsidR="00543BB0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թյուն</w:t>
      </w:r>
      <w:r w:rsidR="00543BB0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ների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մատուցման</w:t>
      </w:r>
      <w:r w:rsidR="00543B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նպատակով</w:t>
      </w:r>
      <w:r w:rsidR="00543BB0" w:rsidRPr="003D76C4">
        <w:rPr>
          <w:rFonts w:ascii="Sylfaen" w:hAnsi="Sylfaen"/>
          <w:sz w:val="18"/>
          <w:szCs w:val="18"/>
        </w:rPr>
        <w:t>:</w:t>
      </w:r>
    </w:p>
    <w:p w:rsidR="002141A4" w:rsidRPr="003D76C4" w:rsidRDefault="00666615" w:rsidP="00816EE8">
      <w:pPr>
        <w:ind w:left="540"/>
        <w:jc w:val="both"/>
        <w:rPr>
          <w:rFonts w:ascii="Sylfaen" w:hAnsi="Sylfaen"/>
          <w:b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Պայմաններ՝</w:t>
      </w:r>
      <w:r w:rsidR="002141A4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սույն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ընդհանուր</w:t>
      </w:r>
      <w:r w:rsidR="002141A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2141A4" w:rsidRPr="003D76C4">
        <w:rPr>
          <w:rFonts w:ascii="Sylfaen" w:hAnsi="Sylfaen"/>
          <w:sz w:val="18"/>
          <w:szCs w:val="18"/>
        </w:rPr>
        <w:t>:</w:t>
      </w:r>
    </w:p>
    <w:p w:rsidR="00BE4D49" w:rsidRPr="003D76C4" w:rsidRDefault="00666615" w:rsidP="00816EE8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Օպերատոր</w:t>
      </w:r>
      <w:r w:rsidR="008D6CA8" w:rsidRPr="003D76C4">
        <w:rPr>
          <w:rFonts w:ascii="Sylfaen" w:hAnsi="Sylfaen"/>
          <w:b/>
          <w:sz w:val="18"/>
          <w:szCs w:val="18"/>
        </w:rPr>
        <w:t>`</w:t>
      </w:r>
      <w:r w:rsidR="00BE4D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սույն</w:t>
      </w:r>
      <w:r w:rsidR="00A302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A302DB" w:rsidRPr="003D76C4">
        <w:rPr>
          <w:rFonts w:ascii="Sylfaen" w:hAnsi="Sylfaen"/>
          <w:sz w:val="18"/>
          <w:szCs w:val="18"/>
        </w:rPr>
        <w:t xml:space="preserve"> </w:t>
      </w:r>
      <w:fldSimple w:instr=" REF _Ref299719471 \r \h  \* MERGEFORMAT ">
        <w:r w:rsidR="008612EF" w:rsidRPr="003D76C4">
          <w:rPr>
            <w:rFonts w:ascii="Sylfaen" w:hAnsi="Sylfaen"/>
            <w:sz w:val="18"/>
            <w:szCs w:val="18"/>
          </w:rPr>
          <w:t>1.1</w:t>
        </w:r>
      </w:fldSimple>
      <w:r w:rsidR="00A302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կետում</w:t>
      </w:r>
      <w:r w:rsidR="00A302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նշված</w:t>
      </w:r>
      <w:r w:rsidR="00A302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ընկե</w:t>
      </w:r>
      <w:r w:rsidR="00BE4D49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րությունը</w:t>
      </w:r>
      <w:r w:rsidR="00BE4D49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որը</w:t>
      </w:r>
      <w:r w:rsidR="00BE4D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պատշաճ</w:t>
      </w:r>
      <w:r w:rsidR="00BE4D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կերպով</w:t>
      </w:r>
      <w:r w:rsidR="00BE4D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հիմնադրված</w:t>
      </w:r>
      <w:r w:rsidR="00BE4D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17F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Հայաստանի</w:t>
      </w:r>
      <w:r w:rsidR="00FE17F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Հանրապետությունում</w:t>
      </w:r>
      <w:r w:rsidR="00FE17F9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BE4D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FE17F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հանրային</w:t>
      </w:r>
      <w:r w:rsidR="00FE17F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135C3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հաղորդակցության</w:t>
      </w:r>
      <w:r w:rsidR="00BE4D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</w:t>
      </w:r>
      <w:r w:rsidR="00FE17F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մատուցելու</w:t>
      </w:r>
      <w:r w:rsidR="00FE17F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անհրաժեշտ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լիցենզիաներ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թույլտվություններ</w:t>
      </w:r>
      <w:r w:rsidR="00FE17F9" w:rsidRPr="003D76C4">
        <w:rPr>
          <w:rFonts w:ascii="Sylfaen" w:hAnsi="Sylfaen"/>
          <w:sz w:val="18"/>
          <w:szCs w:val="18"/>
        </w:rPr>
        <w:t>:</w:t>
      </w:r>
    </w:p>
    <w:p w:rsidR="005A620B" w:rsidRPr="003D76C4" w:rsidRDefault="00FD7F29" w:rsidP="00816EE8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SIM-</w:t>
      </w:r>
      <w:r w:rsidR="00666615" w:rsidRPr="003D76C4">
        <w:rPr>
          <w:rFonts w:ascii="Sylfaen" w:hAnsi="Sylfaen"/>
          <w:b/>
          <w:sz w:val="18"/>
          <w:szCs w:val="18"/>
        </w:rPr>
        <w:t>քարտ</w:t>
      </w:r>
      <w:r w:rsidR="008D6CA8" w:rsidRPr="003D76C4">
        <w:rPr>
          <w:rFonts w:ascii="Sylfaen" w:hAnsi="Sylfaen"/>
          <w:b/>
          <w:sz w:val="18"/>
          <w:szCs w:val="18"/>
        </w:rPr>
        <w:t>`</w:t>
      </w:r>
      <w:r w:rsidR="00FD06C4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տեխնիկական</w:t>
      </w:r>
      <w:r w:rsidR="00FD06C4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հարմարանք</w:t>
      </w:r>
      <w:r w:rsidR="00FD06C4" w:rsidRPr="003D76C4">
        <w:rPr>
          <w:rFonts w:ascii="Sylfaen" w:hAnsi="Sylfaen"/>
          <w:sz w:val="18"/>
          <w:szCs w:val="18"/>
        </w:rPr>
        <w:t xml:space="preserve">, </w:t>
      </w:r>
      <w:r w:rsidR="00666615" w:rsidRPr="003D76C4">
        <w:rPr>
          <w:rFonts w:ascii="Sylfaen" w:hAnsi="Sylfaen"/>
          <w:sz w:val="18"/>
          <w:szCs w:val="18"/>
        </w:rPr>
        <w:t>որին</w:t>
      </w:r>
      <w:r w:rsidR="00FD06C4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վերագրված</w:t>
      </w:r>
      <w:r w:rsidR="00FD06C4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է</w:t>
      </w:r>
      <w:r w:rsidR="00FD06C4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Հեռախոսային</w:t>
      </w:r>
      <w:r w:rsidR="00FD06C4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Համար</w:t>
      </w:r>
      <w:r w:rsidR="00FD06C4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որը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Բաժանորդի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կողմից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Բաժանորդային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Սարքավորման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հետ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միասին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օգտագործվում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է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Ծառայությունները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ստանալու</w:t>
      </w:r>
      <w:r w:rsidR="005A620B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համար</w:t>
      </w:r>
      <w:r w:rsidR="005A620B" w:rsidRPr="003D76C4">
        <w:rPr>
          <w:rFonts w:ascii="Sylfaen" w:hAnsi="Sylfaen"/>
          <w:sz w:val="18"/>
          <w:szCs w:val="18"/>
        </w:rPr>
        <w:t>: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Օպերատորի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կողմից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Բաժանորդին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տրամադրված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SIM-</w:t>
      </w:r>
      <w:r w:rsidR="00666615" w:rsidRPr="003D76C4">
        <w:rPr>
          <w:rFonts w:ascii="Sylfaen" w:hAnsi="Sylfaen"/>
          <w:sz w:val="18"/>
          <w:szCs w:val="18"/>
        </w:rPr>
        <w:t>քարտը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մնում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է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Օպերատորի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սեփականությունը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այն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չի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կարող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Բաժանորդի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կողմից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օտարվել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երրորդ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անձի</w:t>
      </w:r>
      <w:r w:rsidR="00816EE8" w:rsidRPr="003D76C4">
        <w:rPr>
          <w:rFonts w:ascii="Sylfaen" w:hAnsi="Sylfaen"/>
          <w:sz w:val="18"/>
          <w:szCs w:val="18"/>
        </w:rPr>
        <w:t xml:space="preserve">: </w:t>
      </w:r>
      <w:r w:rsidR="00666615" w:rsidRPr="003D76C4">
        <w:rPr>
          <w:rFonts w:ascii="Sylfaen" w:hAnsi="Sylfaen"/>
          <w:sz w:val="18"/>
          <w:szCs w:val="18"/>
        </w:rPr>
        <w:t>Ինքնին</w:t>
      </w:r>
      <w:r w:rsidRPr="003D76C4">
        <w:rPr>
          <w:rFonts w:ascii="Sylfaen" w:hAnsi="Sylfaen"/>
          <w:sz w:val="18"/>
          <w:szCs w:val="18"/>
        </w:rPr>
        <w:t xml:space="preserve"> SIM-</w:t>
      </w:r>
      <w:r w:rsidR="00666615" w:rsidRPr="003D76C4">
        <w:rPr>
          <w:rFonts w:ascii="Sylfaen" w:hAnsi="Sylfaen"/>
          <w:sz w:val="18"/>
          <w:szCs w:val="18"/>
        </w:rPr>
        <w:t>քարտն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առ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66615" w:rsidRPr="003D76C4">
        <w:rPr>
          <w:rFonts w:ascii="Sylfaen" w:hAnsi="Sylfaen"/>
          <w:sz w:val="18"/>
          <w:szCs w:val="18"/>
        </w:rPr>
        <w:t>տրային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արժեք</w:t>
      </w:r>
      <w:r w:rsidR="00816EE8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չի</w:t>
      </w:r>
      <w:r w:rsidR="000823C9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ներկայացնում</w:t>
      </w:r>
      <w:r w:rsidR="00816EE8" w:rsidRPr="003D76C4">
        <w:rPr>
          <w:rFonts w:ascii="Sylfaen" w:hAnsi="Sylfaen"/>
          <w:sz w:val="18"/>
          <w:szCs w:val="18"/>
        </w:rPr>
        <w:t>:</w:t>
      </w:r>
      <w:r w:rsidR="0070046F" w:rsidRPr="003D76C4">
        <w:rPr>
          <w:rFonts w:ascii="Sylfaen" w:hAnsi="Sylfaen"/>
          <w:sz w:val="18"/>
          <w:szCs w:val="18"/>
        </w:rPr>
        <w:t xml:space="preserve"> SIM-</w:t>
      </w:r>
      <w:r w:rsidR="00666615" w:rsidRPr="003D76C4">
        <w:rPr>
          <w:rFonts w:ascii="Sylfaen" w:hAnsi="Sylfaen"/>
          <w:sz w:val="18"/>
          <w:szCs w:val="18"/>
        </w:rPr>
        <w:t>քարտը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նախատեսված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է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անհատական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օգտագործման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համար</w:t>
      </w:r>
      <w:r w:rsidR="00342ED2" w:rsidRPr="003D76C4">
        <w:rPr>
          <w:rFonts w:ascii="Sylfaen" w:hAnsi="Sylfaen"/>
          <w:sz w:val="18"/>
          <w:szCs w:val="18"/>
        </w:rPr>
        <w:t xml:space="preserve">, </w:t>
      </w:r>
      <w:r w:rsidR="00666615" w:rsidRPr="003D76C4">
        <w:rPr>
          <w:rFonts w:ascii="Sylfaen" w:hAnsi="Sylfaen"/>
          <w:sz w:val="18"/>
          <w:szCs w:val="18"/>
        </w:rPr>
        <w:t>եթե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այլ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բան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նախատեսված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չէ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սպասարկման</w:t>
      </w:r>
      <w:r w:rsidR="00342ED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պլանով</w:t>
      </w:r>
      <w:r w:rsidR="0070046F" w:rsidRPr="003D76C4">
        <w:rPr>
          <w:rFonts w:ascii="Sylfaen" w:hAnsi="Sylfaen"/>
          <w:sz w:val="18"/>
          <w:szCs w:val="18"/>
        </w:rPr>
        <w:t>:</w:t>
      </w:r>
    </w:p>
    <w:p w:rsidR="003D0FFA" w:rsidRPr="003D76C4" w:rsidRDefault="003D0FFA" w:rsidP="009E5602">
      <w:pPr>
        <w:jc w:val="both"/>
        <w:rPr>
          <w:rFonts w:ascii="Sylfaen" w:hAnsi="Sylfaen" w:cs="Arial"/>
          <w:sz w:val="18"/>
          <w:szCs w:val="18"/>
        </w:rPr>
      </w:pPr>
    </w:p>
    <w:p w:rsidR="002868E2" w:rsidRPr="003D76C4" w:rsidRDefault="00666615" w:rsidP="002868E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Ծառայություններ</w:t>
      </w:r>
    </w:p>
    <w:p w:rsidR="00FD7F29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2" w:name="OLE_LINK7"/>
      <w:bookmarkStart w:id="3" w:name="OLE_LINK8"/>
      <w:r w:rsidRPr="003D76C4">
        <w:rPr>
          <w:rFonts w:ascii="Sylfaen" w:hAnsi="Sylfaen"/>
          <w:sz w:val="18"/>
          <w:szCs w:val="18"/>
        </w:rPr>
        <w:t>Ծառայություններ</w:t>
      </w:r>
      <w:bookmarkEnd w:id="2"/>
      <w:bookmarkEnd w:id="3"/>
      <w:r w:rsidRPr="003D76C4">
        <w:rPr>
          <w:rFonts w:ascii="Sylfaen" w:hAnsi="Sylfaen"/>
          <w:sz w:val="18"/>
          <w:szCs w:val="18"/>
        </w:rPr>
        <w:t>ի</w:t>
      </w:r>
      <w:r w:rsidR="003F01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նկարագրությունը</w:t>
      </w:r>
      <w:r w:rsidR="00B0538A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դրանց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նկատմամբ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կիրառելի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սակագները</w:t>
      </w:r>
      <w:r w:rsidR="0023253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082BED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082BE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կանոնները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  <w:r w:rsidR="00B0538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սահմանվում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EA171B" w:rsidRPr="003D76C4">
        <w:rPr>
          <w:rFonts w:ascii="Sylfaen" w:hAnsi="Sylfaen"/>
          <w:sz w:val="18"/>
          <w:szCs w:val="18"/>
        </w:rPr>
        <w:t>:</w:t>
      </w:r>
      <w:r w:rsidR="00FD7F29" w:rsidRPr="003D76C4">
        <w:rPr>
          <w:rFonts w:ascii="Sylfaen" w:hAnsi="Sylfaen"/>
          <w:sz w:val="18"/>
          <w:szCs w:val="18"/>
        </w:rPr>
        <w:t xml:space="preserve"> </w:t>
      </w:r>
    </w:p>
    <w:p w:rsidR="002868E2" w:rsidRPr="003D76C4" w:rsidRDefault="00666615" w:rsidP="00FE608E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Ծառայու</w:t>
      </w:r>
      <w:r w:rsidR="002868E2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թյունները</w:t>
      </w:r>
      <w:r w:rsidR="003F01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մատուցվում</w:t>
      </w:r>
      <w:r w:rsidR="003F01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3F01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հանրային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շարժական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7642B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հաղորդակցության</w:t>
      </w:r>
      <w:r w:rsidR="003F01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ցանցի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առկա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հնարավորությունների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սահմաններում</w:t>
      </w:r>
      <w:r w:rsidR="002868E2" w:rsidRPr="003D76C4">
        <w:rPr>
          <w:rFonts w:ascii="Sylfaen" w:hAnsi="Sylfaen"/>
          <w:sz w:val="18"/>
          <w:szCs w:val="18"/>
        </w:rPr>
        <w:t>:</w:t>
      </w:r>
    </w:p>
    <w:p w:rsidR="00FE608E" w:rsidRPr="003D76C4" w:rsidRDefault="00666615" w:rsidP="009D3FE5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Այլ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չլինելու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Ծառայությունները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մատուցվում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շուրջօրյա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առանց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ընդհատումների</w:t>
      </w:r>
      <w:r w:rsidR="007100B0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տարվա</w:t>
      </w:r>
      <w:r w:rsidR="007100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բոլոր</w:t>
      </w:r>
      <w:r w:rsidR="007100B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օրերին</w:t>
      </w:r>
      <w:r w:rsidR="009D3FE5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մատուցումը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սահմանափակվել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ընդհատվել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վերանորոգման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աշխատանքների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իրականացման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ժամանակ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որոնց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հնարավորության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Օպերատորը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պետք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տեղեկացնի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հրապարակային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lastRenderedPageBreak/>
        <w:t>հայտարարություններ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անելու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միջոցով</w:t>
      </w:r>
      <w:r w:rsidR="00FE608E" w:rsidRPr="003D76C4">
        <w:rPr>
          <w:rFonts w:ascii="Sylfaen" w:hAnsi="Sylfaen"/>
          <w:sz w:val="18"/>
          <w:szCs w:val="18"/>
        </w:rPr>
        <w:t>:</w:t>
      </w:r>
      <w:r w:rsidR="009D3FE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մատուցումը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ընդհատվել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որակը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վատթարանալ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խափանումների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FE608E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Օպերատորը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ձեռնարկել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անհրաժեշտ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միջոցներ</w:t>
      </w:r>
      <w:r w:rsidR="00C213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առաջացած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խափանումները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վերացնելու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FE608E" w:rsidRPr="003D76C4">
        <w:rPr>
          <w:rFonts w:ascii="Sylfaen" w:hAnsi="Sylfaen"/>
          <w:sz w:val="18"/>
          <w:szCs w:val="18"/>
        </w:rPr>
        <w:t>:</w:t>
      </w:r>
    </w:p>
    <w:p w:rsidR="00F87EBC" w:rsidRPr="003D76C4" w:rsidRDefault="00666615" w:rsidP="006C14F0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Ծառայություններից</w:t>
      </w:r>
      <w:r w:rsidR="00ED1C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ED1C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ED1C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ED1CD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9206A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9206AC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840B0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ծախսով</w:t>
      </w:r>
      <w:r w:rsidR="00840B0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ձեռք</w:t>
      </w:r>
      <w:r w:rsidR="00840B0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840B0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բերում</w:t>
      </w:r>
      <w:r w:rsidR="00840B0F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840B0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օգտագործում</w:t>
      </w:r>
      <w:r w:rsidR="009206A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9206A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EA37E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EA37E5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օրենսդրությամբ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պահանջներին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համապատասխանող</w:t>
      </w:r>
      <w:r w:rsidR="0046381A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եթե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այդպիսիք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46381A" w:rsidRPr="003D76C4">
        <w:rPr>
          <w:rFonts w:ascii="Sylfaen" w:hAnsi="Sylfaen"/>
          <w:sz w:val="18"/>
          <w:szCs w:val="18"/>
        </w:rPr>
        <w:t xml:space="preserve">), </w:t>
      </w:r>
      <w:r w:rsidRPr="003D76C4">
        <w:rPr>
          <w:rFonts w:ascii="Sylfaen" w:hAnsi="Sylfaen"/>
          <w:sz w:val="18"/>
          <w:szCs w:val="18"/>
        </w:rPr>
        <w:t>Օպերատորի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հանրային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շարժական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7642B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հաղորդակցության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ցանցի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</w:t>
      </w:r>
      <w:r w:rsidR="004638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համատեղելի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Բաժանորդային</w:t>
      </w:r>
      <w:r w:rsidR="001D1DE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Սարքավորում</w:t>
      </w:r>
      <w:r w:rsidR="002868E2" w:rsidRPr="003D76C4">
        <w:rPr>
          <w:rFonts w:ascii="Sylfaen" w:hAnsi="Sylfaen"/>
          <w:sz w:val="18"/>
          <w:szCs w:val="18"/>
        </w:rPr>
        <w:t>:</w:t>
      </w:r>
      <w:r w:rsidR="00153FAB" w:rsidRPr="003D76C4">
        <w:rPr>
          <w:rFonts w:ascii="Sylfaen" w:hAnsi="Sylfaen"/>
          <w:sz w:val="18"/>
          <w:szCs w:val="18"/>
        </w:rPr>
        <w:t xml:space="preserve"> </w:t>
      </w:r>
    </w:p>
    <w:p w:rsidR="002868E2" w:rsidRPr="003D76C4" w:rsidRDefault="00666615" w:rsidP="006C14F0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Օպերատորն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կիրառել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հատուկ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սահմանափակումներ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</w:t>
      </w:r>
      <w:r w:rsidR="00153F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153F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վաճառվող</w:t>
      </w:r>
      <w:r w:rsidR="00153F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C21391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կամ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օգտագործման</w:t>
      </w:r>
      <w:r w:rsidR="00C21391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տիրապետման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իրավունքով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տրամադրվող</w:t>
      </w:r>
      <w:r w:rsidR="00F87E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Բաժանորդային</w:t>
      </w:r>
      <w:r w:rsidR="00153F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Սարքավորումների</w:t>
      </w:r>
      <w:r w:rsidR="00153F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նկատմամբ</w:t>
      </w:r>
      <w:r w:rsidR="00F87EBC" w:rsidRPr="003D76C4">
        <w:rPr>
          <w:rFonts w:ascii="Sylfaen" w:hAnsi="Sylfaen"/>
          <w:sz w:val="18"/>
          <w:szCs w:val="18"/>
        </w:rPr>
        <w:t>:</w:t>
      </w:r>
      <w:r w:rsidR="00153FAB" w:rsidRPr="003D76C4">
        <w:rPr>
          <w:rFonts w:ascii="Sylfaen" w:hAnsi="Sylfaen"/>
          <w:sz w:val="18"/>
          <w:szCs w:val="18"/>
        </w:rPr>
        <w:t xml:space="preserve">  </w:t>
      </w:r>
    </w:p>
    <w:p w:rsidR="00BD3BD4" w:rsidRPr="003D76C4" w:rsidRDefault="00666615" w:rsidP="006C14F0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Բաժանորդն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ապահովում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տրամադրված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="00BD3BD4" w:rsidRPr="003D76C4">
        <w:rPr>
          <w:rFonts w:ascii="Sylfaen" w:hAnsi="Sylfaen"/>
          <w:sz w:val="18"/>
          <w:szCs w:val="18"/>
        </w:rPr>
        <w:t>SIM-</w:t>
      </w:r>
      <w:r w:rsidRPr="003D76C4">
        <w:rPr>
          <w:rFonts w:ascii="Sylfaen" w:hAnsi="Sylfaen"/>
          <w:sz w:val="18"/>
          <w:szCs w:val="18"/>
        </w:rPr>
        <w:t>քարտի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պահպանությունը</w:t>
      </w:r>
      <w:r w:rsidR="00A76395" w:rsidRPr="003D76C4">
        <w:rPr>
          <w:rFonts w:ascii="Sylfaen" w:hAnsi="Sylfaen"/>
          <w:sz w:val="18"/>
          <w:szCs w:val="18"/>
        </w:rPr>
        <w:t>: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Այն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2469C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երբ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տեղեկացված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չէ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  <w:r w:rsidR="00BD3BD4" w:rsidRPr="003D76C4">
        <w:rPr>
          <w:rFonts w:ascii="Sylfaen" w:hAnsi="Sylfaen"/>
          <w:sz w:val="18"/>
          <w:szCs w:val="18"/>
        </w:rPr>
        <w:t>SIM</w:t>
      </w:r>
      <w:r w:rsidR="002469C2" w:rsidRPr="003D76C4">
        <w:rPr>
          <w:rFonts w:ascii="Sylfaen" w:hAnsi="Sylfaen"/>
          <w:sz w:val="18"/>
          <w:szCs w:val="18"/>
        </w:rPr>
        <w:noBreakHyphen/>
      </w:r>
      <w:r w:rsidRPr="003D76C4">
        <w:rPr>
          <w:rFonts w:ascii="Sylfaen" w:hAnsi="Sylfaen"/>
          <w:sz w:val="18"/>
          <w:szCs w:val="18"/>
        </w:rPr>
        <w:t>քարտի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կորստյան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հափշտակման</w:t>
      </w:r>
      <w:r w:rsidR="00BD3BD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2469C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համարվում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D9248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="00BD3BD4" w:rsidRPr="003D76C4">
        <w:rPr>
          <w:rFonts w:ascii="Sylfaen" w:hAnsi="Sylfaen"/>
          <w:sz w:val="18"/>
          <w:szCs w:val="18"/>
        </w:rPr>
        <w:t>SIM-</w:t>
      </w:r>
      <w:r w:rsidRPr="003D76C4">
        <w:rPr>
          <w:rFonts w:ascii="Sylfaen" w:hAnsi="Sylfaen"/>
          <w:sz w:val="18"/>
          <w:szCs w:val="18"/>
        </w:rPr>
        <w:t>քարտը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օգտագործվում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վերջինիս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համաձայնությամբ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A7639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թույլտվությամբ</w:t>
      </w:r>
      <w:r w:rsidR="00F87EBC" w:rsidRPr="003D76C4">
        <w:rPr>
          <w:rFonts w:ascii="Sylfaen" w:hAnsi="Sylfaen"/>
          <w:sz w:val="18"/>
          <w:szCs w:val="18"/>
        </w:rPr>
        <w:t>: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</w:p>
    <w:p w:rsidR="00FE608E" w:rsidRPr="003D76C4" w:rsidRDefault="00666615" w:rsidP="00FE608E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Ծառայությունների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ստացման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հնարավորությունը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դրանց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E608E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կամ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որակական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հատկանիշները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կախված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լինել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հսկողությունից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դուրս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գտնվող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հանգամանքներից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այդ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թվում</w:t>
      </w:r>
      <w:r w:rsidR="00FE608E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Բաժանորդային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Սարքավորման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որակից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առանձնահատկություններից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այլ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ցանցերի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անկանոն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աշխատանքից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ռադիոալիքների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տարածմանը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ռադիոսարքավորումների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նորմալ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շահագործմանը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խոչընդոտող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հանգամանքներից</w:t>
      </w:r>
      <w:r w:rsidR="00FE608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տեղանքի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առանձնահատկություններից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օդեր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ութաբանական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պայմաններից</w:t>
      </w:r>
      <w:r w:rsidR="00FE608E" w:rsidRPr="003D76C4">
        <w:rPr>
          <w:rFonts w:ascii="Sylfaen" w:hAnsi="Sylfaen"/>
          <w:sz w:val="18"/>
          <w:szCs w:val="18"/>
        </w:rPr>
        <w:t>:</w:t>
      </w:r>
    </w:p>
    <w:p w:rsidR="00FE608E" w:rsidRPr="003D76C4" w:rsidRDefault="00666615" w:rsidP="00FE608E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Մատուցվող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ծավալը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սահմանափակվել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FE608E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</w:t>
      </w:r>
      <w:r w:rsidR="00FE608E" w:rsidRPr="003D76C4">
        <w:rPr>
          <w:rFonts w:ascii="Sylfaen" w:hAnsi="Sylfaen"/>
          <w:sz w:val="18"/>
          <w:szCs w:val="18"/>
        </w:rPr>
        <w:t>:</w:t>
      </w:r>
    </w:p>
    <w:p w:rsidR="002868E2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Տեխնիկական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անհրաժեշ</w:t>
      </w:r>
      <w:r w:rsidR="002868E2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տության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օրենսդրությամբ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052648" w:rsidRPr="003D76C4">
        <w:rPr>
          <w:rFonts w:ascii="Sylfaen" w:hAnsi="Sylfaen"/>
          <w:sz w:val="18"/>
          <w:szCs w:val="18"/>
        </w:rPr>
        <w:t>,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փոփոխել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Հեռախոսի</w:t>
      </w:r>
      <w:r w:rsidR="00C3693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Համարը</w:t>
      </w:r>
      <w:r w:rsidR="008D6CA8" w:rsidRPr="003D76C4">
        <w:rPr>
          <w:rFonts w:ascii="Sylfaen" w:hAnsi="Sylfaen"/>
          <w:sz w:val="18"/>
          <w:szCs w:val="18"/>
        </w:rPr>
        <w:t>`</w:t>
      </w:r>
      <w:r w:rsidR="0005264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</w:t>
      </w:r>
      <w:r w:rsidR="0005264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05264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նախապես</w:t>
      </w:r>
      <w:r w:rsidR="0005264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ծանուցելով</w:t>
      </w:r>
      <w:r w:rsidR="0005264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Բաժանորդին</w:t>
      </w:r>
      <w:r w:rsidR="002868E2" w:rsidRPr="003D76C4">
        <w:rPr>
          <w:rFonts w:ascii="Sylfaen" w:hAnsi="Sylfaen"/>
          <w:sz w:val="18"/>
          <w:szCs w:val="18"/>
        </w:rPr>
        <w:t>:</w:t>
      </w:r>
    </w:p>
    <w:p w:rsidR="008C39DE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Բաժանորդին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մատուցված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ծավալը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որոշվում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Բիլինգային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Համակարգի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8C39D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այդ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թվում</w:t>
      </w:r>
      <w:r w:rsidR="008D6CA8" w:rsidRPr="003D76C4">
        <w:rPr>
          <w:rFonts w:ascii="Sylfaen" w:hAnsi="Sylfaen"/>
          <w:sz w:val="18"/>
          <w:szCs w:val="18"/>
        </w:rPr>
        <w:t>`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մատուցողների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ներկայացված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տվյալների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հիման</w:t>
      </w:r>
      <w:r w:rsidR="008C39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վրա</w:t>
      </w:r>
      <w:r w:rsidR="008C39DE" w:rsidRPr="003D76C4">
        <w:rPr>
          <w:rFonts w:ascii="Sylfaen" w:hAnsi="Sylfaen"/>
          <w:sz w:val="18"/>
          <w:szCs w:val="18"/>
        </w:rPr>
        <w:t>:</w:t>
      </w:r>
    </w:p>
    <w:p w:rsidR="00FE608E" w:rsidRPr="003D76C4" w:rsidRDefault="00666615" w:rsidP="00FE608E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Օպերատորը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չէ</w:t>
      </w:r>
      <w:r w:rsidR="00FE608E" w:rsidRPr="003D76C4">
        <w:rPr>
          <w:rFonts w:ascii="Sylfaen" w:hAnsi="Sylfaen"/>
          <w:sz w:val="18"/>
          <w:szCs w:val="18"/>
        </w:rPr>
        <w:t xml:space="preserve"> 3 (</w:t>
      </w:r>
      <w:r w:rsidRPr="003D76C4">
        <w:rPr>
          <w:rFonts w:ascii="Sylfaen" w:hAnsi="Sylfaen"/>
          <w:sz w:val="18"/>
          <w:szCs w:val="18"/>
        </w:rPr>
        <w:t>երեք</w:t>
      </w:r>
      <w:r w:rsidR="00FE608E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ամսից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ավել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պահպանել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մատուցված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FE608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տեղեկատվությունը</w:t>
      </w:r>
      <w:r w:rsidR="00FE608E" w:rsidRPr="003D76C4">
        <w:rPr>
          <w:rFonts w:ascii="Sylfaen" w:hAnsi="Sylfaen"/>
          <w:sz w:val="18"/>
          <w:szCs w:val="18"/>
        </w:rPr>
        <w:t>:</w:t>
      </w:r>
    </w:p>
    <w:p w:rsidR="002868E2" w:rsidRPr="003D76C4" w:rsidRDefault="002868E2" w:rsidP="0023253D">
      <w:pPr>
        <w:tabs>
          <w:tab w:val="num" w:pos="540"/>
        </w:tabs>
        <w:jc w:val="both"/>
        <w:rPr>
          <w:rFonts w:ascii="Sylfaen" w:hAnsi="Sylfaen"/>
          <w:sz w:val="18"/>
          <w:szCs w:val="18"/>
        </w:rPr>
      </w:pPr>
    </w:p>
    <w:p w:rsidR="002868E2" w:rsidRPr="003D76C4" w:rsidRDefault="00666615" w:rsidP="002868E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Օպերատորի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իրավունքներն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ու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պարտավորու</w:t>
      </w:r>
      <w:r w:rsidR="002868E2" w:rsidRPr="003D76C4">
        <w:rPr>
          <w:rFonts w:ascii="Sylfaen" w:hAnsi="Sylfaen"/>
          <w:b/>
          <w:bCs/>
          <w:sz w:val="18"/>
          <w:szCs w:val="18"/>
        </w:rPr>
        <w:softHyphen/>
      </w:r>
      <w:r w:rsidRPr="003D76C4">
        <w:rPr>
          <w:rFonts w:ascii="Sylfaen" w:hAnsi="Sylfaen"/>
          <w:b/>
          <w:bCs/>
          <w:sz w:val="18"/>
          <w:szCs w:val="18"/>
        </w:rPr>
        <w:t>թյունները</w:t>
      </w:r>
    </w:p>
    <w:p w:rsidR="002868E2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Օպերատորը</w:t>
      </w:r>
      <w:r w:rsidR="00ED0EF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ED0EF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ED0EFD" w:rsidRPr="003D76C4">
        <w:rPr>
          <w:rFonts w:ascii="Sylfaen" w:hAnsi="Sylfaen"/>
          <w:sz w:val="18"/>
          <w:szCs w:val="18"/>
        </w:rPr>
        <w:t>`</w:t>
      </w:r>
    </w:p>
    <w:p w:rsidR="005C76BC" w:rsidRPr="003D76C4" w:rsidRDefault="00666615" w:rsidP="005C76BC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Պայմանագրի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գործողության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ընթացքում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Բաժանորդին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հատկացնել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Հեռախոսի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տրամադրել</w:t>
      </w:r>
      <w:r w:rsidR="005C76BC" w:rsidRPr="003D76C4">
        <w:rPr>
          <w:rFonts w:ascii="Sylfaen" w:hAnsi="Sylfaen"/>
          <w:sz w:val="18"/>
          <w:szCs w:val="18"/>
        </w:rPr>
        <w:t xml:space="preserve"> SIM-</w:t>
      </w:r>
      <w:r w:rsidRPr="003D76C4">
        <w:rPr>
          <w:rFonts w:ascii="Sylfaen" w:hAnsi="Sylfaen"/>
          <w:sz w:val="18"/>
          <w:szCs w:val="18"/>
        </w:rPr>
        <w:t>քարտ</w:t>
      </w:r>
      <w:r w:rsidR="00D9248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եթե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տվյալ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Ծառայությունից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դրանք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անհրաժեշտ</w:t>
      </w:r>
      <w:r w:rsidR="00D924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5C76BC" w:rsidRPr="003D76C4">
        <w:rPr>
          <w:rFonts w:ascii="Sylfaen" w:hAnsi="Sylfaen"/>
          <w:sz w:val="18"/>
          <w:szCs w:val="18"/>
        </w:rPr>
        <w:t>.</w:t>
      </w:r>
    </w:p>
    <w:p w:rsidR="00250030" w:rsidRPr="003D76C4" w:rsidRDefault="00666615" w:rsidP="00250030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առկա</w:t>
      </w:r>
      <w:proofErr w:type="gramEnd"/>
      <w:r w:rsidR="00250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250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</w:t>
      </w:r>
      <w:r w:rsidR="00250030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րությունների</w:t>
      </w:r>
      <w:r w:rsidR="00250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սահմաններում</w:t>
      </w:r>
      <w:r w:rsidR="00250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ապահովել</w:t>
      </w:r>
      <w:r w:rsidR="00250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250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250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</w:t>
      </w:r>
      <w:r w:rsidR="00250030" w:rsidRPr="003D76C4">
        <w:rPr>
          <w:rFonts w:ascii="Sylfaen" w:hAnsi="Sylfaen"/>
          <w:sz w:val="18"/>
          <w:szCs w:val="18"/>
        </w:rPr>
        <w:t>.</w:t>
      </w:r>
    </w:p>
    <w:p w:rsidR="00964D85" w:rsidRPr="003D76C4" w:rsidRDefault="00666615" w:rsidP="00964D85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Բաժանորդին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տրամադրել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տեղեկատվություն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շարժական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ցանցի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ծածկույթի</w:t>
      </w:r>
      <w:r w:rsidR="00964D85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Բաժանորդի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ընտրված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D45E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պլանով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ցանկի</w:t>
      </w:r>
      <w:r w:rsidR="00923A5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մատուցման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923A5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մատուցված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ծավալի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5C76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Անձնական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923A5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մնացորդի</w:t>
      </w:r>
      <w:r w:rsidR="00964D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964D85" w:rsidRPr="003D76C4">
        <w:rPr>
          <w:rFonts w:ascii="Sylfaen" w:hAnsi="Sylfaen"/>
          <w:sz w:val="18"/>
          <w:szCs w:val="18"/>
        </w:rPr>
        <w:t>.</w:t>
      </w:r>
    </w:p>
    <w:p w:rsidR="006B2BFE" w:rsidRPr="003D76C4" w:rsidRDefault="00666615" w:rsidP="00964D85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</w:t>
      </w:r>
      <w:r w:rsidR="006B2BFE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նորդի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պահանջով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տրամադրել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="00FE6473" w:rsidRPr="003D76C4">
        <w:rPr>
          <w:rFonts w:ascii="Sylfaen" w:hAnsi="Sylfaen"/>
          <w:sz w:val="18"/>
          <w:szCs w:val="18"/>
          <w:lang w:eastAsia="zh-TW"/>
        </w:rPr>
        <w:t>մանրամասն տեղեկություններ (</w:t>
      </w:r>
      <w:r w:rsidR="00FE6473" w:rsidRPr="003D76C4">
        <w:rPr>
          <w:rFonts w:ascii="Sylfaen" w:hAnsi="Sylfaen"/>
          <w:sz w:val="18"/>
          <w:szCs w:val="18"/>
        </w:rPr>
        <w:t>վերծանումներ</w:t>
      </w:r>
      <w:r w:rsidR="00FE6473" w:rsidRPr="003D76C4">
        <w:rPr>
          <w:rFonts w:ascii="Sylfaen" w:hAnsi="Sylfaen"/>
          <w:sz w:val="18"/>
          <w:szCs w:val="18"/>
          <w:lang w:eastAsia="zh-TW"/>
        </w:rPr>
        <w:t xml:space="preserve">) </w:t>
      </w:r>
      <w:r w:rsidRPr="003D76C4">
        <w:rPr>
          <w:rFonts w:ascii="Sylfaen" w:hAnsi="Sylfaen"/>
          <w:sz w:val="18"/>
          <w:szCs w:val="18"/>
        </w:rPr>
        <w:t>մատուցված</w:t>
      </w:r>
      <w:r w:rsidR="00FE6473" w:rsidRPr="003D76C4">
        <w:rPr>
          <w:rFonts w:ascii="Sylfaen" w:hAnsi="Sylfaen"/>
          <w:sz w:val="18"/>
          <w:szCs w:val="18"/>
        </w:rPr>
        <w:t xml:space="preserve"> այն</w:t>
      </w:r>
      <w:r w:rsidR="00A34F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E6473" w:rsidRPr="003D76C4">
        <w:rPr>
          <w:rFonts w:ascii="Sylfaen" w:hAnsi="Sylfaen"/>
          <w:sz w:val="18"/>
          <w:szCs w:val="18"/>
        </w:rPr>
        <w:t xml:space="preserve"> վերաբերյալ</w:t>
      </w:r>
      <w:r w:rsidR="006B2BFE" w:rsidRPr="003D76C4">
        <w:rPr>
          <w:rFonts w:ascii="Sylfaen" w:hAnsi="Sylfaen"/>
          <w:sz w:val="18"/>
          <w:szCs w:val="18"/>
        </w:rPr>
        <w:t xml:space="preserve">, </w:t>
      </w:r>
      <w:r w:rsidR="00FE6473" w:rsidRPr="003D76C4">
        <w:rPr>
          <w:rFonts w:ascii="Sylfaen" w:hAnsi="Sylfaen"/>
          <w:sz w:val="18"/>
          <w:szCs w:val="18"/>
          <w:lang w:eastAsia="zh-TW"/>
        </w:rPr>
        <w:t xml:space="preserve">որոնք սակագրվել են և բաժանորդի համար ծառայության վճար առաջացրել: </w:t>
      </w:r>
      <w:r w:rsidR="00FE6473" w:rsidRPr="003D76C4">
        <w:rPr>
          <w:rFonts w:ascii="Sylfaen" w:hAnsi="Sylfaen"/>
          <w:sz w:val="18"/>
          <w:szCs w:val="18"/>
        </w:rPr>
        <w:t xml:space="preserve">Նշված մանրամասն տեղեկությունները </w:t>
      </w:r>
      <w:r w:rsidR="00FE6473" w:rsidRPr="003D76C4">
        <w:rPr>
          <w:rFonts w:ascii="Sylfaen" w:hAnsi="Sylfaen"/>
          <w:sz w:val="18"/>
          <w:szCs w:val="18"/>
          <w:lang w:eastAsia="zh-TW"/>
        </w:rPr>
        <w:t>(</w:t>
      </w:r>
      <w:r w:rsidR="00FE6473" w:rsidRPr="003D76C4">
        <w:rPr>
          <w:rFonts w:ascii="Sylfaen" w:hAnsi="Sylfaen"/>
          <w:sz w:val="18"/>
          <w:szCs w:val="18"/>
        </w:rPr>
        <w:t>վերծանումները</w:t>
      </w:r>
      <w:r w:rsidR="00FE6473" w:rsidRPr="003D76C4">
        <w:rPr>
          <w:rFonts w:ascii="Sylfaen" w:hAnsi="Sylfaen"/>
          <w:sz w:val="18"/>
          <w:szCs w:val="18"/>
          <w:lang w:eastAsia="zh-TW"/>
        </w:rPr>
        <w:t>) տրամադրելու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գանձել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ծառայության</w:t>
      </w:r>
      <w:r w:rsidR="006B2B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</w:t>
      </w:r>
      <w:r w:rsidR="006B2BFE" w:rsidRPr="003D76C4">
        <w:rPr>
          <w:rFonts w:ascii="Sylfaen" w:hAnsi="Sylfaen"/>
          <w:sz w:val="18"/>
          <w:szCs w:val="18"/>
        </w:rPr>
        <w:t>:</w:t>
      </w:r>
    </w:p>
    <w:p w:rsidR="00CA3C7B" w:rsidRPr="003D76C4" w:rsidRDefault="00666615" w:rsidP="00CA3C7B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Օպերատորն</w:t>
      </w:r>
      <w:r w:rsidR="00ED0EF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ED0EF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ED0EFD" w:rsidRPr="003D76C4">
        <w:rPr>
          <w:rFonts w:ascii="Sylfaen" w:hAnsi="Sylfaen"/>
          <w:sz w:val="18"/>
          <w:szCs w:val="18"/>
        </w:rPr>
        <w:t>`</w:t>
      </w:r>
    </w:p>
    <w:p w:rsidR="00CA3C7B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Պայմանագրով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օրենսդրությամբ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կարգով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ինքնուրույն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սահմանել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ժամանակ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ժամանակ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փոփոխել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պլանները</w:t>
      </w:r>
      <w:r w:rsidR="00CA3C7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ցանկը</w:t>
      </w:r>
      <w:r w:rsidR="00CA3C7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դրանց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մատուցման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467A4C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սակագները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CA3C7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կանոնները</w:t>
      </w:r>
      <w:r w:rsidR="00CA3C7B" w:rsidRPr="003D76C4">
        <w:rPr>
          <w:rFonts w:ascii="Sylfaen" w:hAnsi="Sylfaen"/>
          <w:sz w:val="18"/>
          <w:szCs w:val="18"/>
        </w:rPr>
        <w:t>.</w:t>
      </w:r>
    </w:p>
    <w:p w:rsidR="002868E2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կարճաժամկետ</w:t>
      </w:r>
      <w:proofErr w:type="gramEnd"/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սահմանափակում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կիրառել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ծավալների</w:t>
      </w:r>
      <w:r w:rsidR="00F27B4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նկատմամբ</w:t>
      </w:r>
      <w:r w:rsidR="002868E2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ելնելով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</w:t>
      </w:r>
      <w:r w:rsidR="002868E2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կական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անհրաժեշտությունից</w:t>
      </w:r>
      <w:r w:rsidR="002868E2" w:rsidRPr="003D76C4">
        <w:rPr>
          <w:rFonts w:ascii="Sylfaen" w:hAnsi="Sylfaen"/>
          <w:sz w:val="18"/>
          <w:szCs w:val="18"/>
        </w:rPr>
        <w:t>.</w:t>
      </w:r>
    </w:p>
    <w:p w:rsidR="002868E2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Բաժանորդի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խախտման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միակողմանի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կասեցնել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</w:t>
      </w:r>
      <w:r w:rsidR="002868E2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թյուն</w:t>
      </w:r>
      <w:r w:rsidR="002868E2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ները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="00400A8F" w:rsidRPr="003D76C4">
        <w:rPr>
          <w:rFonts w:ascii="Sylfaen" w:hAnsi="Sylfaen"/>
          <w:sz w:val="18"/>
          <w:szCs w:val="18"/>
        </w:rPr>
        <w:t>(</w:t>
      </w:r>
      <w:r w:rsidRPr="003D76C4">
        <w:rPr>
          <w:rFonts w:ascii="Sylfaen" w:hAnsi="Sylfaen"/>
          <w:sz w:val="18"/>
          <w:szCs w:val="18"/>
        </w:rPr>
        <w:t>դրանց</w:t>
      </w:r>
      <w:r w:rsidR="00400A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մասը</w:t>
      </w:r>
      <w:r w:rsidR="00CA3C7B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կամ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դադարեցնել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</w:t>
      </w:r>
      <w:r w:rsidR="002868E2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նագիրն</w:t>
      </w:r>
      <w:r w:rsidR="004426A3" w:rsidRPr="003D76C4">
        <w:rPr>
          <w:rFonts w:ascii="Sylfaen" w:hAnsi="Sylfaen"/>
          <w:sz w:val="18"/>
          <w:szCs w:val="18"/>
        </w:rPr>
        <w:t>`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առանց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EC66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ծանուցման</w:t>
      </w:r>
      <w:r w:rsidR="003E21A1" w:rsidRPr="003D76C4">
        <w:rPr>
          <w:rFonts w:ascii="Sylfaen" w:hAnsi="Sylfaen"/>
          <w:sz w:val="18"/>
          <w:szCs w:val="18"/>
        </w:rPr>
        <w:t>.</w:t>
      </w:r>
    </w:p>
    <w:p w:rsidR="00467A4C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Բաժանորդի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խախտման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կիրառել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պատասխանատվության</w:t>
      </w:r>
      <w:r w:rsidR="00467A4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միջոցներ</w:t>
      </w:r>
      <w:r w:rsidR="00467A4C" w:rsidRPr="003D76C4">
        <w:rPr>
          <w:rFonts w:ascii="Sylfaen" w:hAnsi="Sylfaen"/>
          <w:sz w:val="18"/>
          <w:szCs w:val="18"/>
        </w:rPr>
        <w:t xml:space="preserve">: </w:t>
      </w:r>
    </w:p>
    <w:p w:rsidR="002868E2" w:rsidRPr="003D76C4" w:rsidRDefault="002868E2" w:rsidP="002868E2">
      <w:pPr>
        <w:tabs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</w:p>
    <w:p w:rsidR="002868E2" w:rsidRPr="003D76C4" w:rsidRDefault="00666615" w:rsidP="002868E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Բաժանորդի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իրավունքներն</w:t>
      </w:r>
      <w:r w:rsidR="00E32229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ու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պարտավորությունները</w:t>
      </w:r>
      <w:r w:rsidR="002868E2" w:rsidRPr="003D76C4">
        <w:rPr>
          <w:rFonts w:ascii="Sylfaen" w:hAnsi="Sylfaen"/>
          <w:b/>
          <w:bCs/>
          <w:sz w:val="18"/>
          <w:szCs w:val="18"/>
        </w:rPr>
        <w:t xml:space="preserve"> </w:t>
      </w:r>
    </w:p>
    <w:p w:rsidR="002868E2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Բաժանորդը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ED0EF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ED0EFD" w:rsidRPr="003D76C4">
        <w:rPr>
          <w:rFonts w:ascii="Sylfaen" w:hAnsi="Sylfaen"/>
          <w:sz w:val="18"/>
          <w:szCs w:val="18"/>
        </w:rPr>
        <w:t>`</w:t>
      </w:r>
    </w:p>
    <w:p w:rsidR="002868E2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կատարել</w:t>
      </w:r>
      <w:proofErr w:type="gramEnd"/>
      <w:r w:rsidR="009669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FA1D66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C924C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CC382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մատուցման</w:t>
      </w:r>
      <w:r w:rsidR="00CC382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C924CB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C924C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կանոնների</w:t>
      </w:r>
      <w:r w:rsidR="009669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պահանջները</w:t>
      </w:r>
      <w:r w:rsidR="0096698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հետ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ել</w:t>
      </w:r>
      <w:r w:rsidR="009669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դրանց</w:t>
      </w:r>
      <w:r w:rsidR="0096698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փոփոխություններին</w:t>
      </w:r>
      <w:r w:rsidR="002868E2" w:rsidRPr="003D76C4">
        <w:rPr>
          <w:rFonts w:ascii="Sylfaen" w:hAnsi="Sylfaen"/>
          <w:sz w:val="18"/>
          <w:szCs w:val="18"/>
        </w:rPr>
        <w:t>.</w:t>
      </w:r>
    </w:p>
    <w:p w:rsidR="002868E2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ժամանակին</w:t>
      </w:r>
      <w:proofErr w:type="gramEnd"/>
      <w:r w:rsidR="00CE1E3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վճարել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դիմաց</w:t>
      </w:r>
      <w:r w:rsidR="00B22AA1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իսկ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դեպքերում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կատարել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երաշխիքային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դեպոզիտ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B22A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կանխավճար</w:t>
      </w:r>
      <w:r w:rsidR="002868E2" w:rsidRPr="003D76C4">
        <w:rPr>
          <w:rFonts w:ascii="Sylfaen" w:hAnsi="Sylfaen"/>
          <w:sz w:val="18"/>
          <w:szCs w:val="18"/>
        </w:rPr>
        <w:t>.</w:t>
      </w:r>
    </w:p>
    <w:p w:rsidR="002868E2" w:rsidRPr="003D76C4" w:rsidRDefault="002868E2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4" w:name="OLE_LINK1"/>
      <w:bookmarkStart w:id="5" w:name="OLE_LINK2"/>
      <w:r w:rsidRPr="003D76C4">
        <w:rPr>
          <w:rFonts w:ascii="Sylfaen" w:hAnsi="Sylfaen"/>
          <w:sz w:val="18"/>
          <w:szCs w:val="18"/>
        </w:rPr>
        <w:t>S</w:t>
      </w:r>
      <w:r w:rsidR="00636F1A" w:rsidRPr="003D76C4">
        <w:rPr>
          <w:rFonts w:ascii="Sylfaen" w:hAnsi="Sylfaen"/>
          <w:sz w:val="18"/>
          <w:szCs w:val="18"/>
        </w:rPr>
        <w:t>IM-</w:t>
      </w:r>
      <w:r w:rsidR="00666615" w:rsidRPr="003D76C4">
        <w:rPr>
          <w:rFonts w:ascii="Sylfaen" w:hAnsi="Sylfaen"/>
          <w:sz w:val="18"/>
          <w:szCs w:val="18"/>
        </w:rPr>
        <w:t>քարտը</w:t>
      </w:r>
      <w:r w:rsidRPr="003D76C4">
        <w:rPr>
          <w:rFonts w:ascii="Sylfaen" w:hAnsi="Sylfaen"/>
          <w:sz w:val="18"/>
          <w:szCs w:val="18"/>
        </w:rPr>
        <w:t xml:space="preserve"> </w:t>
      </w:r>
      <w:bookmarkEnd w:id="4"/>
      <w:bookmarkEnd w:id="5"/>
      <w:r w:rsidR="00666615" w:rsidRPr="003D76C4">
        <w:rPr>
          <w:rFonts w:ascii="Sylfaen" w:hAnsi="Sylfaen"/>
          <w:sz w:val="18"/>
          <w:szCs w:val="18"/>
        </w:rPr>
        <w:t>պահպանել</w:t>
      </w:r>
      <w:r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պատշաճ</w:t>
      </w:r>
      <w:r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ապահով</w:t>
      </w:r>
      <w:r w:rsidR="002469C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վիճակում</w:t>
      </w:r>
      <w:r w:rsidR="00B349F3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B349F3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չթույլատրել</w:t>
      </w:r>
      <w:r w:rsidR="00B349F3" w:rsidRPr="003D76C4">
        <w:rPr>
          <w:rFonts w:ascii="Sylfaen" w:hAnsi="Sylfaen"/>
          <w:sz w:val="18"/>
          <w:szCs w:val="18"/>
        </w:rPr>
        <w:t xml:space="preserve"> S</w:t>
      </w:r>
      <w:r w:rsidR="00636F1A" w:rsidRPr="003D76C4">
        <w:rPr>
          <w:rFonts w:ascii="Sylfaen" w:hAnsi="Sylfaen"/>
          <w:sz w:val="18"/>
          <w:szCs w:val="18"/>
        </w:rPr>
        <w:t>IM-</w:t>
      </w:r>
      <w:r w:rsidR="00666615" w:rsidRPr="003D76C4">
        <w:rPr>
          <w:rFonts w:ascii="Sylfaen" w:hAnsi="Sylfaen"/>
          <w:sz w:val="18"/>
          <w:szCs w:val="18"/>
        </w:rPr>
        <w:t>քարտի</w:t>
      </w:r>
      <w:r w:rsidR="00B349F3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օգտագործումը</w:t>
      </w:r>
      <w:r w:rsidR="00AC68D1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նման</w:t>
      </w:r>
      <w:r w:rsidR="00AC68D1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լիազորություն</w:t>
      </w:r>
      <w:r w:rsidR="00AC68D1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չունեցող</w:t>
      </w:r>
      <w:r w:rsidR="00AC68D1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անձանց</w:t>
      </w:r>
      <w:r w:rsidR="00AC68D1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կողմից</w:t>
      </w:r>
      <w:r w:rsidRPr="003D76C4">
        <w:rPr>
          <w:rFonts w:ascii="Sylfaen" w:hAnsi="Sylfaen"/>
          <w:sz w:val="18"/>
          <w:szCs w:val="18"/>
        </w:rPr>
        <w:t>.</w:t>
      </w:r>
    </w:p>
    <w:p w:rsidR="002868E2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չօգտագործել</w:t>
      </w:r>
      <w:proofErr w:type="gramEnd"/>
      <w:r w:rsidR="00D5322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Ծառայությունները</w:t>
      </w:r>
      <w:r w:rsidR="00D5322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օրենքին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հակասող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նպատակներով</w:t>
      </w:r>
      <w:r w:rsidR="002868E2" w:rsidRPr="003D76C4">
        <w:rPr>
          <w:rFonts w:ascii="Sylfaen" w:hAnsi="Sylfaen"/>
          <w:sz w:val="18"/>
          <w:szCs w:val="18"/>
        </w:rPr>
        <w:t>.</w:t>
      </w:r>
    </w:p>
    <w:p w:rsidR="002868E2" w:rsidRPr="003D76C4" w:rsidRDefault="00666615" w:rsidP="002868E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lastRenderedPageBreak/>
        <w:t>առանց</w:t>
      </w:r>
      <w:proofErr w:type="gramEnd"/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համաձայնության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չօգտագործել</w:t>
      </w:r>
      <w:r w:rsidR="00D941E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Ծառայություններն</w:t>
      </w:r>
      <w:r w:rsidR="00D941E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0648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</w:t>
      </w:r>
      <w:r w:rsidR="002868E2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ցության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</w:t>
      </w:r>
      <w:r w:rsidR="002C397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մատուցելու</w:t>
      </w:r>
      <w:r w:rsidR="002C3974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գովազդ</w:t>
      </w:r>
      <w:r w:rsidR="000648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0648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զանգվածային</w:t>
      </w:r>
      <w:r w:rsidR="000648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հաղորդագրություններ</w:t>
      </w:r>
      <w:r w:rsidR="000648A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տարածելու</w:t>
      </w:r>
      <w:r w:rsidR="000648AB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քվեարկություններ</w:t>
      </w:r>
      <w:r w:rsidR="002C3974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վիճակախաղեր</w:t>
      </w:r>
      <w:r w:rsidR="002C397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2C397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մրցույթներ</w:t>
      </w:r>
      <w:r w:rsidR="002C397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կազմակերպելու</w:t>
      </w:r>
      <w:r w:rsidR="000125B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0125B5" w:rsidRPr="003D76C4">
        <w:rPr>
          <w:rFonts w:ascii="Sylfaen" w:hAnsi="Sylfaen"/>
          <w:sz w:val="18"/>
          <w:szCs w:val="18"/>
        </w:rPr>
        <w:t>,</w:t>
      </w:r>
      <w:r w:rsidR="002868E2" w:rsidRPr="003D76C4">
        <w:rPr>
          <w:rFonts w:ascii="Sylfaen" w:hAnsi="Sylfaen"/>
          <w:sz w:val="18"/>
          <w:szCs w:val="18"/>
        </w:rPr>
        <w:t>.</w:t>
      </w:r>
    </w:p>
    <w:p w:rsidR="00967668" w:rsidRPr="003D76C4" w:rsidRDefault="00666615" w:rsidP="00967668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չօգտագործել</w:t>
      </w:r>
      <w:proofErr w:type="gramEnd"/>
      <w:r w:rsidR="002868E2" w:rsidRPr="003D76C4">
        <w:rPr>
          <w:rFonts w:ascii="Sylfaen" w:hAnsi="Sylfaen"/>
          <w:sz w:val="18"/>
          <w:szCs w:val="18"/>
        </w:rPr>
        <w:t xml:space="preserve"> S</w:t>
      </w:r>
      <w:r w:rsidR="00636F1A" w:rsidRPr="003D76C4">
        <w:rPr>
          <w:rFonts w:ascii="Sylfaen" w:hAnsi="Sylfaen"/>
          <w:sz w:val="18"/>
          <w:szCs w:val="18"/>
        </w:rPr>
        <w:t>IM-</w:t>
      </w:r>
      <w:r w:rsidRPr="003D76C4">
        <w:rPr>
          <w:rFonts w:ascii="Sylfaen" w:hAnsi="Sylfaen"/>
          <w:sz w:val="18"/>
          <w:szCs w:val="18"/>
        </w:rPr>
        <w:t>քարտը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անհամատեղելի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սարքի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եղանակով</w:t>
      </w:r>
      <w:r w:rsidR="002868E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որը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ազդել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հեռահաղորդակցության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ցանցերի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սարքավորումների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ապահով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անխափան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աշխատանքի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վրա</w:t>
      </w:r>
      <w:r w:rsidR="00967668" w:rsidRPr="003D76C4">
        <w:rPr>
          <w:rFonts w:ascii="Sylfaen" w:hAnsi="Sylfaen"/>
          <w:sz w:val="18"/>
          <w:szCs w:val="18"/>
        </w:rPr>
        <w:t>.</w:t>
      </w:r>
    </w:p>
    <w:p w:rsidR="00967668" w:rsidRPr="003D76C4" w:rsidRDefault="00666615" w:rsidP="00967668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չօգտագործել</w:t>
      </w:r>
      <w:proofErr w:type="gramEnd"/>
      <w:r w:rsidR="00967668" w:rsidRPr="003D76C4">
        <w:rPr>
          <w:rFonts w:ascii="Sylfaen" w:hAnsi="Sylfaen"/>
          <w:sz w:val="18"/>
          <w:szCs w:val="18"/>
        </w:rPr>
        <w:t xml:space="preserve"> S</w:t>
      </w:r>
      <w:r w:rsidR="00636F1A" w:rsidRPr="003D76C4">
        <w:rPr>
          <w:rFonts w:ascii="Sylfaen" w:hAnsi="Sylfaen"/>
          <w:sz w:val="18"/>
          <w:szCs w:val="18"/>
        </w:rPr>
        <w:t>IM-</w:t>
      </w:r>
      <w:r w:rsidRPr="003D76C4">
        <w:rPr>
          <w:rFonts w:ascii="Sylfaen" w:hAnsi="Sylfaen"/>
          <w:sz w:val="18"/>
          <w:szCs w:val="18"/>
        </w:rPr>
        <w:t>քարտը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բաժանորդային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սարքավորումը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վայրերում</w:t>
      </w:r>
      <w:r w:rsidR="00967668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որտեղ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դրանց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օգտագործումն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արգելված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DA0C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սահմանափակված</w:t>
      </w:r>
      <w:r w:rsidR="00DA0C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967668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օրինակ</w:t>
      </w:r>
      <w:r w:rsidR="008D6CA8" w:rsidRPr="003D76C4">
        <w:rPr>
          <w:rFonts w:ascii="Sylfaen" w:hAnsi="Sylfaen"/>
          <w:sz w:val="18"/>
          <w:szCs w:val="18"/>
        </w:rPr>
        <w:t>`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ավտոլցակայանում</w:t>
      </w:r>
      <w:r w:rsidR="00967668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օդանավում</w:t>
      </w:r>
      <w:r w:rsidR="00967668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մշակույթի</w:t>
      </w:r>
      <w:r w:rsidR="00DD02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օջախներում</w:t>
      </w:r>
      <w:r w:rsidR="00DD024D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այլն</w:t>
      </w:r>
      <w:r w:rsidR="00967668" w:rsidRPr="003D76C4">
        <w:rPr>
          <w:rFonts w:ascii="Sylfaen" w:hAnsi="Sylfaen"/>
          <w:sz w:val="18"/>
          <w:szCs w:val="18"/>
        </w:rPr>
        <w:t>)</w:t>
      </w:r>
      <w:r w:rsidR="00D941E7" w:rsidRPr="003D76C4">
        <w:rPr>
          <w:rFonts w:ascii="Sylfaen" w:hAnsi="Sylfaen"/>
          <w:sz w:val="18"/>
          <w:szCs w:val="18"/>
        </w:rPr>
        <w:t>.</w:t>
      </w:r>
    </w:p>
    <w:p w:rsidR="00636F1A" w:rsidRPr="003D76C4" w:rsidRDefault="00666615" w:rsidP="00967668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զերծ</w:t>
      </w:r>
      <w:proofErr w:type="gramEnd"/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մնալ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այնպիսի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օգտագործումից</w:t>
      </w:r>
      <w:r w:rsidR="00B25BD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որի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արդյունքում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խախտվել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անձանց</w:t>
      </w:r>
      <w:r w:rsidR="00967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իրավունքները</w:t>
      </w:r>
      <w:r w:rsidR="00B25BD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կամ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նրանց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պատճառվել</w:t>
      </w:r>
      <w:r w:rsidR="00B25BD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անհարմարություն</w:t>
      </w:r>
      <w:r w:rsidR="00636F1A" w:rsidRPr="003D76C4">
        <w:rPr>
          <w:rFonts w:ascii="Sylfaen" w:hAnsi="Sylfaen"/>
          <w:sz w:val="18"/>
          <w:szCs w:val="18"/>
        </w:rPr>
        <w:t>.</w:t>
      </w:r>
    </w:p>
    <w:p w:rsidR="002868E2" w:rsidRPr="003D76C4" w:rsidRDefault="00666615" w:rsidP="00967668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անհապաղ</w:t>
      </w:r>
      <w:r w:rsidR="00636F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տեղեկացնել</w:t>
      </w:r>
      <w:r w:rsidR="005A166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636F1A" w:rsidRPr="003D76C4">
        <w:rPr>
          <w:rFonts w:ascii="Sylfaen" w:hAnsi="Sylfaen"/>
          <w:sz w:val="18"/>
          <w:szCs w:val="18"/>
        </w:rPr>
        <w:t xml:space="preserve"> SIM</w:t>
      </w:r>
      <w:r w:rsidR="00642FC0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քարտի</w:t>
      </w:r>
      <w:r w:rsidR="00636F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կորստյան</w:t>
      </w:r>
      <w:r w:rsidR="00636F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636F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հափշտակման</w:t>
      </w:r>
      <w:r w:rsidR="00636F1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8D6CA8" w:rsidRPr="003D76C4">
        <w:rPr>
          <w:rFonts w:ascii="Sylfaen" w:hAnsi="Sylfaen"/>
          <w:sz w:val="18"/>
          <w:szCs w:val="18"/>
        </w:rPr>
        <w:t>`</w:t>
      </w:r>
      <w:r w:rsidR="0085530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85530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ներկայացնելով</w:t>
      </w:r>
      <w:r w:rsidR="00855304" w:rsidRPr="003D76C4">
        <w:rPr>
          <w:rFonts w:ascii="Sylfaen" w:hAnsi="Sylfaen"/>
          <w:sz w:val="18"/>
          <w:szCs w:val="18"/>
        </w:rPr>
        <w:t xml:space="preserve"> </w:t>
      </w:r>
      <w:r w:rsidR="008701F1" w:rsidRPr="003D76C4">
        <w:rPr>
          <w:rFonts w:ascii="Sylfaen" w:hAnsi="Sylfaen"/>
          <w:sz w:val="18"/>
          <w:szCs w:val="18"/>
        </w:rPr>
        <w:t>SIM-</w:t>
      </w:r>
      <w:r w:rsidRPr="003D76C4">
        <w:rPr>
          <w:rFonts w:ascii="Sylfaen" w:hAnsi="Sylfaen"/>
          <w:sz w:val="18"/>
          <w:szCs w:val="18"/>
        </w:rPr>
        <w:t>քարտի</w:t>
      </w:r>
      <w:r w:rsidR="008701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նկատմամբ</w:t>
      </w:r>
      <w:r w:rsidR="008701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իրավունքները</w:t>
      </w:r>
      <w:r w:rsidR="008701F1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8701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855304" w:rsidRPr="003D76C4">
        <w:rPr>
          <w:rFonts w:ascii="Sylfaen" w:hAnsi="Sylfaen"/>
          <w:sz w:val="18"/>
          <w:szCs w:val="18"/>
        </w:rPr>
        <w:t xml:space="preserve"> </w:t>
      </w:r>
      <w:r w:rsidR="00642FC0" w:rsidRPr="003D76C4">
        <w:rPr>
          <w:rFonts w:ascii="Sylfaen" w:hAnsi="Sylfaen"/>
          <w:sz w:val="18"/>
          <w:szCs w:val="18"/>
        </w:rPr>
        <w:t>(</w:t>
      </w:r>
      <w:r w:rsidRPr="003D76C4">
        <w:rPr>
          <w:rFonts w:ascii="Sylfaen" w:hAnsi="Sylfaen"/>
          <w:sz w:val="18"/>
          <w:szCs w:val="18"/>
        </w:rPr>
        <w:t>լիազորված</w:t>
      </w:r>
      <w:r w:rsidR="00642F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անձի</w:t>
      </w:r>
      <w:r w:rsidR="00642FC0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ինքնությունը</w:t>
      </w:r>
      <w:r w:rsidR="00642F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հաստատող</w:t>
      </w:r>
      <w:r w:rsidR="00642F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բավարար</w:t>
      </w:r>
      <w:r w:rsidR="00642F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ապացույցներ</w:t>
      </w:r>
      <w:r w:rsidR="00636F1A" w:rsidRPr="003D76C4">
        <w:rPr>
          <w:rFonts w:ascii="Sylfaen" w:hAnsi="Sylfaen"/>
          <w:sz w:val="18"/>
          <w:szCs w:val="18"/>
        </w:rPr>
        <w:t>:</w:t>
      </w:r>
    </w:p>
    <w:p w:rsidR="0084673D" w:rsidRPr="003D76C4" w:rsidRDefault="00666615" w:rsidP="0084673D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Բաժանորդն</w:t>
      </w:r>
      <w:r w:rsidR="0084673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84673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ED0EFD" w:rsidRPr="003D76C4">
        <w:rPr>
          <w:rFonts w:ascii="Sylfaen" w:hAnsi="Sylfaen"/>
          <w:sz w:val="18"/>
          <w:szCs w:val="18"/>
        </w:rPr>
        <w:t>`</w:t>
      </w:r>
    </w:p>
    <w:p w:rsidR="000D33AB" w:rsidRPr="003D76C4" w:rsidRDefault="00666615" w:rsidP="000D33AB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Օպերատորի</w:t>
      </w:r>
      <w:r w:rsidR="00325B3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մոտ</w:t>
      </w:r>
      <w:r w:rsidR="00325B3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325B3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հնարավորության</w:t>
      </w:r>
      <w:r w:rsidR="00325B3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սահմաններում</w:t>
      </w:r>
      <w:r w:rsidR="00325B3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ստանալ</w:t>
      </w:r>
      <w:r w:rsidR="006B22A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տեղեկատվություն</w:t>
      </w:r>
      <w:r w:rsidR="00DD02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առաջարկվող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2539CF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կիրառվող</w:t>
      </w:r>
      <w:r w:rsidR="002539C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սակագների</w:t>
      </w:r>
      <w:r w:rsidR="00F32190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մատուցված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ծավալի</w:t>
      </w:r>
      <w:r w:rsidR="00F32190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գանձված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գումարների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Անձնական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ընթացիկ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մնացորդի</w:t>
      </w:r>
      <w:r w:rsidR="00F3219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F32190" w:rsidRPr="003D76C4">
        <w:rPr>
          <w:rFonts w:ascii="Sylfaen" w:hAnsi="Sylfaen"/>
          <w:sz w:val="18"/>
          <w:szCs w:val="18"/>
        </w:rPr>
        <w:t>.</w:t>
      </w:r>
    </w:p>
    <w:p w:rsidR="00D61BEA" w:rsidRPr="003D76C4" w:rsidRDefault="00666615" w:rsidP="000D33AB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օրենսդրությամբ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կանոններով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դեպքերում</w:t>
      </w:r>
      <w:r w:rsidR="00B64A55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B64A5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B64A5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հնարավորության</w:t>
      </w:r>
      <w:r w:rsidR="00B64A5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սահմաններում</w:t>
      </w:r>
      <w:r w:rsidR="009044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հրաժարվել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շարժական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ցանցի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միջոցով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տարածվող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գովազդային</w:t>
      </w:r>
      <w:r w:rsidR="00B64A55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B64A55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կամ</w:t>
      </w:r>
      <w:r w:rsidR="00B64A5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տեղեկատվական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հաղորդակցությունների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ստացման</w:t>
      </w:r>
      <w:r w:rsidR="001F33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հնարավորությունից</w:t>
      </w:r>
      <w:r w:rsidR="003C1B6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որն</w:t>
      </w:r>
      <w:r w:rsidR="003C1B6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այլապես</w:t>
      </w:r>
      <w:r w:rsidR="003C1B6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համարվում</w:t>
      </w:r>
      <w:r w:rsidR="003C1B6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3C1B6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տրված</w:t>
      </w:r>
      <w:r w:rsidR="001F33C0" w:rsidRPr="003D76C4">
        <w:rPr>
          <w:rFonts w:ascii="Sylfaen" w:hAnsi="Sylfaen"/>
          <w:sz w:val="18"/>
          <w:szCs w:val="18"/>
        </w:rPr>
        <w:t>:</w:t>
      </w:r>
    </w:p>
    <w:p w:rsidR="002868E2" w:rsidRPr="003D76C4" w:rsidRDefault="002868E2" w:rsidP="002868E2">
      <w:pPr>
        <w:tabs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</w:p>
    <w:p w:rsidR="002868E2" w:rsidRPr="003D76C4" w:rsidRDefault="00666615" w:rsidP="002868E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Հաշվարկներ</w:t>
      </w:r>
    </w:p>
    <w:p w:rsidR="002868E2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Ծառայությունների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նկատմամբ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կիրառվում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ընտրված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սակագները</w:t>
      </w:r>
      <w:r w:rsidR="00FE509F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որոնք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հրապարակվում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վեբ</w:t>
      </w:r>
      <w:r w:rsidR="00FE509F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կայքում</w:t>
      </w:r>
      <w:r w:rsidR="00697411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974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ներկայացվում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FE509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կենտրոններում</w:t>
      </w:r>
      <w:r w:rsidR="00FE509F" w:rsidRPr="003D76C4">
        <w:rPr>
          <w:rFonts w:ascii="Sylfaen" w:hAnsi="Sylfaen"/>
          <w:sz w:val="18"/>
          <w:szCs w:val="18"/>
        </w:rPr>
        <w:t>:</w:t>
      </w:r>
    </w:p>
    <w:p w:rsidR="00B51F6C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Կախված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պլանից</w:t>
      </w:r>
      <w:r w:rsidR="00B02EDF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դիմաց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վճարումները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պետք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կատարվեն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կանխավճարային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հետվճարային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եղանակով</w:t>
      </w:r>
      <w:r w:rsidR="00B02EDF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ինչպես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պահանջվել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երաշխիքային</w:t>
      </w:r>
      <w:r w:rsidR="00B02ED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դեպոզիտ</w:t>
      </w:r>
      <w:r w:rsidR="0012471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12471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12471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ապահովություն</w:t>
      </w:r>
      <w:r w:rsidR="0012471C" w:rsidRPr="003D76C4">
        <w:rPr>
          <w:rFonts w:ascii="Sylfaen" w:hAnsi="Sylfaen"/>
          <w:sz w:val="18"/>
          <w:szCs w:val="18"/>
        </w:rPr>
        <w:t>:</w:t>
      </w:r>
      <w:r w:rsidR="00D45ED9" w:rsidRPr="003D76C4">
        <w:rPr>
          <w:rFonts w:ascii="Sylfaen" w:hAnsi="Sylfaen"/>
          <w:sz w:val="18"/>
          <w:szCs w:val="18"/>
        </w:rPr>
        <w:t xml:space="preserve"> </w:t>
      </w:r>
    </w:p>
    <w:p w:rsidR="005F2FD6" w:rsidRPr="003D76C4" w:rsidRDefault="00666615" w:rsidP="005F2FD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sz w:val="18"/>
          <w:szCs w:val="18"/>
        </w:rPr>
        <w:t>Բաժանորդը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պետք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անհապաղ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գրավոր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bookmarkStart w:id="6" w:name="OLE_LINK5"/>
      <w:bookmarkStart w:id="7" w:name="OLE_LINK6"/>
      <w:r w:rsidR="00076922" w:rsidRPr="003D76C4">
        <w:rPr>
          <w:rFonts w:ascii="Sylfaen" w:hAnsi="Sylfaen" w:cs="Arial"/>
          <w:sz w:val="18"/>
          <w:szCs w:val="18"/>
        </w:rPr>
        <w:t>և</w:t>
      </w:r>
      <w:r w:rsidR="001735D8" w:rsidRPr="003D76C4">
        <w:rPr>
          <w:rFonts w:ascii="Sylfaen" w:hAnsi="Sylfaen" w:cs="Arial"/>
          <w:sz w:val="18"/>
          <w:szCs w:val="18"/>
        </w:rPr>
        <w:t>/</w:t>
      </w:r>
      <w:r w:rsidRPr="003D76C4">
        <w:rPr>
          <w:rFonts w:ascii="Sylfaen" w:hAnsi="Sylfaen" w:cs="Arial"/>
          <w:sz w:val="18"/>
          <w:szCs w:val="18"/>
        </w:rPr>
        <w:t>կամ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կողմից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ընդունելի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այլ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եղանակով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bookmarkEnd w:id="6"/>
      <w:bookmarkEnd w:id="7"/>
      <w:r w:rsidRPr="003D76C4">
        <w:rPr>
          <w:rFonts w:ascii="Sylfaen" w:hAnsi="Sylfaen" w:cs="Arial"/>
          <w:sz w:val="18"/>
          <w:szCs w:val="18"/>
        </w:rPr>
        <w:t>ծանուցի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համապատասխան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ծառայություններին</w:t>
      </w:r>
      <w:r w:rsidR="001735D8" w:rsidRPr="003D76C4">
        <w:rPr>
          <w:rFonts w:ascii="Sylfaen" w:hAnsi="Sylfaen" w:cs="Arial"/>
          <w:sz w:val="18"/>
          <w:szCs w:val="18"/>
        </w:rPr>
        <w:t xml:space="preserve"> </w:t>
      </w:r>
      <w:r w:rsidR="005F2FD6" w:rsidRPr="003D76C4">
        <w:rPr>
          <w:rFonts w:ascii="Sylfaen" w:hAnsi="Sylfaen" w:cs="Arial"/>
          <w:sz w:val="18"/>
          <w:szCs w:val="18"/>
        </w:rPr>
        <w:t>SIM-</w:t>
      </w:r>
      <w:r w:rsidRPr="003D76C4">
        <w:rPr>
          <w:rFonts w:ascii="Sylfaen" w:hAnsi="Sylfaen" w:cs="Arial"/>
          <w:sz w:val="18"/>
          <w:szCs w:val="18"/>
        </w:rPr>
        <w:t>քարտի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կորստյան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կամ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հափշտակության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մասին</w:t>
      </w:r>
      <w:r w:rsidR="005F2FD6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իսկ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Օպերատորը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պետք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շուտափույթ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գործողություններ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ձեռնարկի</w:t>
      </w:r>
      <w:r w:rsidR="0038116B" w:rsidRPr="003D76C4">
        <w:rPr>
          <w:rFonts w:ascii="Sylfaen" w:hAnsi="Sylfaen" w:cs="Arial"/>
          <w:sz w:val="18"/>
          <w:szCs w:val="18"/>
        </w:rPr>
        <w:t>`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Բաժանորդի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պատշաճ</w:t>
      </w:r>
      <w:r w:rsidR="00A43BDC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ծանուցումը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ստանալու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պահից</w:t>
      </w:r>
      <w:r w:rsidR="005F2FD6" w:rsidRPr="003D76C4">
        <w:rPr>
          <w:rFonts w:ascii="Sylfaen" w:hAnsi="Sylfaen" w:cs="Arial"/>
          <w:sz w:val="18"/>
          <w:szCs w:val="18"/>
        </w:rPr>
        <w:t xml:space="preserve"> 24</w:t>
      </w:r>
      <w:r w:rsidR="00CF2089" w:rsidRPr="003D76C4">
        <w:rPr>
          <w:rFonts w:ascii="Sylfaen" w:hAnsi="Sylfaen" w:cs="Arial"/>
          <w:sz w:val="18"/>
          <w:szCs w:val="18"/>
        </w:rPr>
        <w:t xml:space="preserve"> (</w:t>
      </w:r>
      <w:r w:rsidRPr="003D76C4">
        <w:rPr>
          <w:rFonts w:ascii="Sylfaen" w:hAnsi="Sylfaen" w:cs="Arial"/>
          <w:sz w:val="18"/>
          <w:szCs w:val="18"/>
        </w:rPr>
        <w:t>քսանչորս</w:t>
      </w:r>
      <w:r w:rsidR="00CF2089" w:rsidRPr="003D76C4">
        <w:rPr>
          <w:rFonts w:ascii="Sylfaen" w:hAnsi="Sylfaen" w:cs="Arial"/>
          <w:sz w:val="18"/>
          <w:szCs w:val="18"/>
        </w:rPr>
        <w:t>)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ժամվա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ընթացքում</w:t>
      </w:r>
      <w:r w:rsidR="005F2FD6" w:rsidRPr="003D76C4">
        <w:rPr>
          <w:rFonts w:ascii="Sylfaen" w:hAnsi="Sylfaen" w:cs="Arial"/>
          <w:sz w:val="18"/>
          <w:szCs w:val="18"/>
        </w:rPr>
        <w:t xml:space="preserve"> SIM-</w:t>
      </w:r>
      <w:r w:rsidRPr="003D76C4">
        <w:rPr>
          <w:rFonts w:ascii="Sylfaen" w:hAnsi="Sylfaen" w:cs="Arial"/>
          <w:sz w:val="18"/>
          <w:szCs w:val="18"/>
        </w:rPr>
        <w:t>քարտի</w:t>
      </w:r>
      <w:r w:rsidR="009300EA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սպասարկումը</w:t>
      </w:r>
      <w:r w:rsidR="009300EA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դադարեցնելու</w:t>
      </w:r>
      <w:r w:rsidR="00091EA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ուղղությամբ</w:t>
      </w:r>
      <w:r w:rsidR="005F2FD6" w:rsidRPr="003D76C4">
        <w:rPr>
          <w:rFonts w:ascii="Sylfaen" w:hAnsi="Sylfaen" w:cs="Arial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Բաժանորդը</w:t>
      </w:r>
      <w:r w:rsidR="00B76DB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կրում</w:t>
      </w:r>
      <w:r w:rsidR="00B76DB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B76DB3" w:rsidRPr="003D76C4">
        <w:rPr>
          <w:rFonts w:ascii="Sylfaen" w:hAnsi="Sylfaen"/>
          <w:sz w:val="18"/>
          <w:szCs w:val="18"/>
        </w:rPr>
        <w:t xml:space="preserve"> SIM-</w:t>
      </w:r>
      <w:r w:rsidRPr="003D76C4">
        <w:rPr>
          <w:rFonts w:ascii="Sylfaen" w:hAnsi="Sylfaen"/>
          <w:sz w:val="18"/>
          <w:szCs w:val="18"/>
        </w:rPr>
        <w:t>քարտի</w:t>
      </w:r>
      <w:r w:rsidR="00B76DB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կորստյան</w:t>
      </w:r>
      <w:r w:rsidR="00B76DB3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հափշտակման</w:t>
      </w:r>
      <w:r w:rsidR="00B76DB3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վնասման</w:t>
      </w:r>
      <w:r w:rsidR="00B76DB3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այդ</w:t>
      </w:r>
      <w:r w:rsidR="00B76DB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թվում</w:t>
      </w:r>
      <w:r w:rsidR="00B76DB3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բնական</w:t>
      </w:r>
      <w:r w:rsidR="00B76DB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մաշվածության</w:t>
      </w:r>
      <w:r w:rsidR="00B76DB3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հետ</w:t>
      </w:r>
      <w:r w:rsidR="00B76DB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կապված</w:t>
      </w:r>
      <w:r w:rsidR="00B76DB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ռիսկերը</w:t>
      </w:r>
      <w:r w:rsidR="00B76DB3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 w:cs="Arial"/>
          <w:sz w:val="18"/>
          <w:szCs w:val="18"/>
        </w:rPr>
        <w:t>Մինչ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5F2FD6" w:rsidRPr="003D76C4">
        <w:rPr>
          <w:rFonts w:ascii="Sylfaen" w:hAnsi="Sylfaen" w:cs="Arial"/>
          <w:sz w:val="18"/>
          <w:szCs w:val="18"/>
        </w:rPr>
        <w:t xml:space="preserve"> SIM-</w:t>
      </w:r>
      <w:r w:rsidRPr="003D76C4">
        <w:rPr>
          <w:rFonts w:ascii="Sylfaen" w:hAnsi="Sylfaen" w:cs="Arial"/>
          <w:sz w:val="18"/>
          <w:szCs w:val="18"/>
        </w:rPr>
        <w:t>քարտի</w:t>
      </w:r>
      <w:r w:rsidR="009300EA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սպասարկումը</w:t>
      </w:r>
      <w:r w:rsidR="009300EA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դադարեցնելը</w:t>
      </w:r>
      <w:r w:rsidR="009300EA" w:rsidRPr="003D76C4" w:rsidDel="009300EA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դրա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տիրապետողին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մատուցված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Ծառայությունների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հաշվարկված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գումարները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գանձվում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են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Բաժանորդից</w:t>
      </w:r>
      <w:r w:rsidR="005F2FD6" w:rsidRPr="003D76C4">
        <w:rPr>
          <w:rFonts w:ascii="Sylfaen" w:hAnsi="Sylfaen" w:cs="Arial"/>
          <w:sz w:val="18"/>
          <w:szCs w:val="18"/>
        </w:rPr>
        <w:t>:</w:t>
      </w:r>
    </w:p>
    <w:p w:rsidR="005F2FD6" w:rsidRPr="003D76C4" w:rsidRDefault="00666615" w:rsidP="005F2FD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sz w:val="18"/>
          <w:szCs w:val="18"/>
        </w:rPr>
        <w:t>Օպերատորը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կարող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գանձել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վճար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կասեցված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Ծառայությունները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վերականգնելու</w:t>
      </w:r>
      <w:r w:rsidR="005F2FD6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անջատված</w:t>
      </w:r>
      <w:r w:rsidR="001E6363" w:rsidRPr="003D76C4">
        <w:rPr>
          <w:rFonts w:ascii="Sylfaen" w:hAnsi="Sylfaen" w:cs="Arial"/>
          <w:sz w:val="18"/>
          <w:szCs w:val="18"/>
        </w:rPr>
        <w:t xml:space="preserve"> SIM-</w:t>
      </w:r>
      <w:r w:rsidRPr="003D76C4">
        <w:rPr>
          <w:rFonts w:ascii="Sylfaen" w:hAnsi="Sylfaen" w:cs="Arial"/>
          <w:sz w:val="18"/>
          <w:szCs w:val="18"/>
        </w:rPr>
        <w:t>քարտը</w:t>
      </w:r>
      <w:r w:rsidR="001E636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վերամիացնելու</w:t>
      </w:r>
      <w:r w:rsidR="001E6363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կորցրած</w:t>
      </w:r>
      <w:r w:rsidR="001E6363" w:rsidRPr="003D76C4">
        <w:rPr>
          <w:rFonts w:ascii="Sylfaen" w:hAnsi="Sylfaen" w:cs="Arial"/>
          <w:sz w:val="18"/>
          <w:szCs w:val="18"/>
        </w:rPr>
        <w:t>/</w:t>
      </w:r>
      <w:r w:rsidRPr="003D76C4">
        <w:rPr>
          <w:rFonts w:ascii="Sylfaen" w:hAnsi="Sylfaen" w:cs="Arial"/>
          <w:sz w:val="18"/>
          <w:szCs w:val="18"/>
        </w:rPr>
        <w:t>հափշտակված</w:t>
      </w:r>
      <w:r w:rsidR="001E636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կամ</w:t>
      </w:r>
      <w:r w:rsidR="001E6363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փչացած</w:t>
      </w:r>
      <w:r w:rsidR="005F2FD6" w:rsidRPr="003D76C4">
        <w:rPr>
          <w:rFonts w:ascii="Sylfaen" w:hAnsi="Sylfaen" w:cs="Arial"/>
          <w:sz w:val="18"/>
          <w:szCs w:val="18"/>
        </w:rPr>
        <w:t xml:space="preserve"> SIM-</w:t>
      </w:r>
      <w:r w:rsidRPr="003D76C4">
        <w:rPr>
          <w:rFonts w:ascii="Sylfaen" w:hAnsi="Sylfaen" w:cs="Arial"/>
          <w:sz w:val="18"/>
          <w:szCs w:val="18"/>
        </w:rPr>
        <w:t>քարտը</w:t>
      </w:r>
      <w:r w:rsidR="005F2FD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նոր</w:t>
      </w:r>
      <w:r w:rsidR="00AF3B2E" w:rsidRPr="003D76C4">
        <w:rPr>
          <w:rFonts w:ascii="Sylfaen" w:hAnsi="Sylfaen" w:cs="Arial"/>
          <w:sz w:val="18"/>
          <w:szCs w:val="18"/>
        </w:rPr>
        <w:t xml:space="preserve"> SIM-</w:t>
      </w:r>
      <w:r w:rsidRPr="003D76C4">
        <w:rPr>
          <w:rFonts w:ascii="Sylfaen" w:hAnsi="Sylfaen" w:cs="Arial"/>
          <w:sz w:val="18"/>
          <w:szCs w:val="18"/>
        </w:rPr>
        <w:t>քարտով</w:t>
      </w:r>
      <w:r w:rsidR="00AF3B2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փոխարինելու</w:t>
      </w:r>
      <w:r w:rsidR="00AF3B2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</w:t>
      </w:r>
      <w:r w:rsidR="005F2FD6" w:rsidRPr="003D76C4">
        <w:rPr>
          <w:rFonts w:ascii="Sylfaen" w:hAnsi="Sylfaen" w:cs="Arial"/>
          <w:sz w:val="18"/>
          <w:szCs w:val="18"/>
        </w:rPr>
        <w:t>:</w:t>
      </w:r>
    </w:p>
    <w:p w:rsidR="00D3465B" w:rsidRPr="003D76C4" w:rsidRDefault="00666615" w:rsidP="00D3465B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sz w:val="18"/>
          <w:szCs w:val="18"/>
        </w:rPr>
        <w:t>Տեխնիկական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առանձնահատկություններից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ելնելով</w:t>
      </w:r>
      <w:r w:rsidR="00C27DF9" w:rsidRPr="003D76C4">
        <w:rPr>
          <w:rFonts w:ascii="Sylfaen" w:hAnsi="Sylfaen" w:cs="Arial"/>
          <w:sz w:val="18"/>
          <w:szCs w:val="18"/>
        </w:rPr>
        <w:t>`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մատուցված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որոշ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Ծառայությունների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գանձվող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գումարները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կարող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են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Անձնական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Հաշվում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արտացոլվել</w:t>
      </w:r>
      <w:r w:rsidR="00E47431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ուշացումով</w:t>
      </w:r>
      <w:r w:rsidR="00E47431" w:rsidRPr="003D76C4">
        <w:rPr>
          <w:rFonts w:ascii="Sylfaen" w:hAnsi="Sylfaen" w:cs="Arial"/>
          <w:sz w:val="18"/>
          <w:szCs w:val="18"/>
        </w:rPr>
        <w:t xml:space="preserve"> (</w:t>
      </w:r>
      <w:r w:rsidRPr="003D76C4">
        <w:rPr>
          <w:rFonts w:ascii="Sylfaen" w:hAnsi="Sylfaen" w:cs="Arial"/>
          <w:sz w:val="18"/>
          <w:szCs w:val="18"/>
        </w:rPr>
        <w:t>օրինակ</w:t>
      </w:r>
      <w:r w:rsidR="00E47431" w:rsidRPr="003D76C4">
        <w:rPr>
          <w:rFonts w:ascii="Sylfaen" w:hAnsi="Sylfaen" w:cs="Arial"/>
          <w:sz w:val="18"/>
          <w:szCs w:val="18"/>
        </w:rPr>
        <w:t xml:space="preserve">` </w:t>
      </w:r>
      <w:r w:rsidRPr="003D76C4">
        <w:rPr>
          <w:rFonts w:ascii="Sylfaen" w:hAnsi="Sylfaen" w:cs="Arial"/>
          <w:sz w:val="18"/>
          <w:szCs w:val="18"/>
        </w:rPr>
        <w:t>ռոումինգի</w:t>
      </w:r>
      <w:r w:rsidR="005078CF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ծառայությունների</w:t>
      </w:r>
      <w:r w:rsidR="005078CF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համար</w:t>
      </w:r>
      <w:r w:rsidR="00E47431" w:rsidRPr="003D76C4">
        <w:rPr>
          <w:rFonts w:ascii="Sylfaen" w:hAnsi="Sylfaen" w:cs="Arial"/>
          <w:sz w:val="18"/>
          <w:szCs w:val="18"/>
        </w:rPr>
        <w:t>):</w:t>
      </w:r>
    </w:p>
    <w:p w:rsidR="0046319E" w:rsidRPr="003D76C4" w:rsidRDefault="00666615" w:rsidP="00D3465B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Բաժանորդի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օգտին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կատարող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ցանկացած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համարվում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վճարման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պատշաճ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կերպով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լիազորված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լիազորության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իրականացման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նպատակով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վերջինի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անունից</w:t>
      </w:r>
      <w:r w:rsidR="0046319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գործող</w:t>
      </w:r>
      <w:r w:rsidR="00D3465B" w:rsidRPr="003D76C4">
        <w:rPr>
          <w:rFonts w:ascii="Sylfaen" w:hAnsi="Sylfaen"/>
          <w:sz w:val="18"/>
          <w:szCs w:val="18"/>
        </w:rPr>
        <w:t>:</w:t>
      </w:r>
    </w:p>
    <w:p w:rsidR="0046319E" w:rsidRPr="003D76C4" w:rsidRDefault="0046319E" w:rsidP="0046319E">
      <w:pPr>
        <w:ind w:left="540"/>
        <w:jc w:val="both"/>
        <w:rPr>
          <w:rFonts w:ascii="Sylfaen" w:hAnsi="Sylfaen" w:cs="Arial"/>
          <w:sz w:val="18"/>
          <w:szCs w:val="18"/>
        </w:rPr>
      </w:pPr>
    </w:p>
    <w:p w:rsidR="007A0BB6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Կանխավճարային</w:t>
      </w:r>
      <w:r w:rsidR="007A0BB6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բաժանորդագրության</w:t>
      </w:r>
      <w:r w:rsidR="007A0BB6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դեպքում</w:t>
      </w:r>
      <w:r w:rsidR="007A0BB6" w:rsidRPr="003D76C4">
        <w:rPr>
          <w:rFonts w:ascii="Sylfaen" w:hAnsi="Sylfaen"/>
          <w:b/>
          <w:sz w:val="18"/>
          <w:szCs w:val="18"/>
        </w:rPr>
        <w:t xml:space="preserve">, </w:t>
      </w:r>
      <w:r w:rsidRPr="003D76C4">
        <w:rPr>
          <w:rFonts w:ascii="Sylfaen" w:hAnsi="Sylfaen"/>
          <w:b/>
          <w:sz w:val="18"/>
          <w:szCs w:val="18"/>
        </w:rPr>
        <w:t>եթե</w:t>
      </w:r>
      <w:r w:rsidR="007A0BB6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այլ</w:t>
      </w:r>
      <w:r w:rsidR="007A0BB6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բան</w:t>
      </w:r>
      <w:r w:rsidR="00955478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սահմանված</w:t>
      </w:r>
      <w:r w:rsidR="002539CF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չէ</w:t>
      </w:r>
      <w:r w:rsidR="002539CF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Օպերատորի</w:t>
      </w:r>
      <w:r w:rsidR="002539CF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կողմից</w:t>
      </w:r>
      <w:r w:rsidR="002539CF" w:rsidRPr="003D76C4">
        <w:rPr>
          <w:rFonts w:ascii="Sylfaen" w:hAnsi="Sylfaen"/>
          <w:b/>
          <w:sz w:val="18"/>
          <w:szCs w:val="18"/>
        </w:rPr>
        <w:t>`</w:t>
      </w:r>
    </w:p>
    <w:p w:rsidR="007A0BB6" w:rsidRPr="003D76C4" w:rsidRDefault="00666615" w:rsidP="007A0BB6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Ծառայությունները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մատուցվում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Անձնական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Հաշվում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առկա</w:t>
      </w:r>
      <w:r w:rsidR="00BE09A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միջոցների</w:t>
      </w:r>
      <w:r w:rsidR="00BE09AA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ժամկետի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սահմաններում</w:t>
      </w:r>
      <w:r w:rsidR="007A0BB6" w:rsidRPr="003D76C4">
        <w:rPr>
          <w:rFonts w:ascii="Sylfaen" w:hAnsi="Sylfaen"/>
          <w:sz w:val="18"/>
          <w:szCs w:val="18"/>
        </w:rPr>
        <w:t>.</w:t>
      </w:r>
    </w:p>
    <w:p w:rsidR="00142D91" w:rsidRPr="003D76C4" w:rsidRDefault="00666615" w:rsidP="00142D91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Օպերատորը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ապառիկ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հիմունքներով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մատուցել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Բաժանորդին</w:t>
      </w:r>
      <w:r w:rsidR="00142D91" w:rsidRPr="003D76C4">
        <w:rPr>
          <w:rFonts w:ascii="Sylfaen" w:hAnsi="Sylfaen"/>
          <w:sz w:val="18"/>
          <w:szCs w:val="18"/>
        </w:rPr>
        <w:t xml:space="preserve">,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նման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մարել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մատուցված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հաշվարկված</w:t>
      </w:r>
      <w:r w:rsidR="00142D9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գումարները</w:t>
      </w:r>
      <w:r w:rsidR="00142D91" w:rsidRPr="003D76C4">
        <w:rPr>
          <w:rFonts w:ascii="Sylfaen" w:hAnsi="Sylfaen"/>
          <w:sz w:val="18"/>
          <w:szCs w:val="18"/>
        </w:rPr>
        <w:t>.</w:t>
      </w:r>
    </w:p>
    <w:p w:rsidR="000B53A3" w:rsidRPr="003D76C4" w:rsidRDefault="00666615" w:rsidP="007A0BB6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մատուցված</w:t>
      </w:r>
      <w:proofErr w:type="gramEnd"/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Ծառայություններին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համապատասխանող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գումարները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ուղղակիորեն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նվազեցվում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Անձնական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7F07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մնացորդից</w:t>
      </w:r>
      <w:r w:rsidR="002539CF" w:rsidRPr="003D76C4">
        <w:rPr>
          <w:rFonts w:ascii="Sylfaen" w:hAnsi="Sylfaen"/>
          <w:sz w:val="18"/>
          <w:szCs w:val="18"/>
        </w:rPr>
        <w:t>,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Օպերատորն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ապահովում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Անձնական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մնացորդն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եղանակով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ստուգելու</w:t>
      </w:r>
      <w:r w:rsidR="000B53A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0B53A3" w:rsidRPr="003D76C4">
        <w:rPr>
          <w:rFonts w:ascii="Sylfaen" w:hAnsi="Sylfaen"/>
          <w:sz w:val="18"/>
          <w:szCs w:val="18"/>
        </w:rPr>
        <w:t>.</w:t>
      </w:r>
    </w:p>
    <w:p w:rsidR="007A0BB6" w:rsidRPr="003D76C4" w:rsidRDefault="00666615" w:rsidP="007A0BB6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8" w:name="_Ref170469797"/>
      <w:proofErr w:type="gramStart"/>
      <w:r w:rsidRPr="003D76C4">
        <w:rPr>
          <w:rFonts w:ascii="Sylfaen" w:hAnsi="Sylfaen"/>
          <w:sz w:val="18"/>
          <w:szCs w:val="18"/>
        </w:rPr>
        <w:t>կանխավճարված</w:t>
      </w:r>
      <w:proofErr w:type="gramEnd"/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գումարը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393506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որի</w:t>
      </w:r>
      <w:r w:rsidR="0039350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ողությունը</w:t>
      </w:r>
      <w:r w:rsidR="0039350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ցանկացած</w:t>
      </w:r>
      <w:r w:rsidR="0039350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39350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չի</w:t>
      </w:r>
      <w:r w:rsidR="0039350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39350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գերազանցել</w:t>
      </w:r>
      <w:r w:rsidR="00393506" w:rsidRPr="003D76C4">
        <w:rPr>
          <w:rFonts w:ascii="Sylfaen" w:hAnsi="Sylfaen"/>
          <w:sz w:val="18"/>
          <w:szCs w:val="18"/>
        </w:rPr>
        <w:t xml:space="preserve"> 3 (</w:t>
      </w:r>
      <w:r w:rsidRPr="003D76C4">
        <w:rPr>
          <w:rFonts w:ascii="Sylfaen" w:hAnsi="Sylfaen"/>
          <w:sz w:val="18"/>
          <w:szCs w:val="18"/>
        </w:rPr>
        <w:t>երեք</w:t>
      </w:r>
      <w:r w:rsidR="00393506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տարին</w:t>
      </w:r>
      <w:r w:rsidR="00393506" w:rsidRPr="003D76C4">
        <w:rPr>
          <w:rFonts w:ascii="Sylfaen" w:hAnsi="Sylfaen"/>
          <w:sz w:val="18"/>
          <w:szCs w:val="18"/>
        </w:rPr>
        <w:t>,</w:t>
      </w:r>
      <w:r w:rsidR="007A0B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ամբողջությամբ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օգտագործված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չլինելու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FE1FF1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Օպերատորը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0300F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0300F5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0300F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առանց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ծանուցման</w:t>
      </w:r>
      <w:r w:rsidR="007C238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զրոյացնել</w:t>
      </w:r>
      <w:r w:rsidR="00FE1FF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Անձնական</w:t>
      </w:r>
      <w:r w:rsidR="007C238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7C238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մնացորդը</w:t>
      </w:r>
      <w:r w:rsidR="007C2389" w:rsidRPr="003D76C4">
        <w:rPr>
          <w:rFonts w:ascii="Sylfaen" w:hAnsi="Sylfaen"/>
          <w:sz w:val="18"/>
          <w:szCs w:val="18"/>
        </w:rPr>
        <w:t>.</w:t>
      </w:r>
      <w:bookmarkEnd w:id="8"/>
    </w:p>
    <w:p w:rsidR="00BE6A5F" w:rsidRPr="003D76C4" w:rsidRDefault="00666615" w:rsidP="00B91650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Բաժանորդը</w:t>
      </w:r>
      <w:r w:rsidR="00051AA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051AA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BB4D0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պլանով</w:t>
      </w:r>
      <w:r w:rsidR="00BB4D0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BB4D0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ժամկետներում</w:t>
      </w:r>
      <w:r w:rsidR="00BB4D0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կատարել</w:t>
      </w:r>
      <w:r w:rsidR="00051AA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կանխավճար</w:t>
      </w:r>
      <w:r w:rsidR="00051AAF" w:rsidRPr="003D76C4">
        <w:rPr>
          <w:rFonts w:ascii="Sylfaen" w:hAnsi="Sylfaen"/>
          <w:sz w:val="18"/>
          <w:szCs w:val="18"/>
        </w:rPr>
        <w:t xml:space="preserve"> (</w:t>
      </w:r>
      <w:r w:rsidR="00D14969" w:rsidRPr="003D76C4">
        <w:rPr>
          <w:rFonts w:ascii="Gill Sans MT" w:hAnsi="Gill Sans MT"/>
          <w:sz w:val="18"/>
          <w:szCs w:val="18"/>
        </w:rPr>
        <w:t>«</w:t>
      </w:r>
      <w:r w:rsidRPr="003D76C4">
        <w:rPr>
          <w:rFonts w:ascii="Sylfaen" w:hAnsi="Sylfaen"/>
          <w:sz w:val="18"/>
          <w:szCs w:val="18"/>
        </w:rPr>
        <w:t>լից</w:t>
      </w:r>
      <w:r w:rsidR="00051AAF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քավորել</w:t>
      </w:r>
      <w:r w:rsidR="00D14969" w:rsidRPr="003D76C4">
        <w:rPr>
          <w:rFonts w:ascii="Gill Sans MT" w:hAnsi="Gill Sans MT"/>
          <w:sz w:val="18"/>
          <w:szCs w:val="18"/>
        </w:rPr>
        <w:t>»</w:t>
      </w:r>
      <w:r w:rsidR="00051AAF" w:rsidRPr="003D76C4">
        <w:rPr>
          <w:rFonts w:ascii="Sylfaen" w:hAnsi="Sylfaen"/>
          <w:sz w:val="18"/>
          <w:szCs w:val="18"/>
        </w:rPr>
        <w:t xml:space="preserve"> SIM-</w:t>
      </w:r>
      <w:r w:rsidRPr="003D76C4">
        <w:rPr>
          <w:rFonts w:ascii="Sylfaen" w:hAnsi="Sylfaen"/>
          <w:sz w:val="18"/>
          <w:szCs w:val="18"/>
        </w:rPr>
        <w:t>քարտը</w:t>
      </w:r>
      <w:r w:rsidR="00051AAF" w:rsidRPr="003D76C4">
        <w:rPr>
          <w:rFonts w:ascii="Sylfaen" w:hAnsi="Sylfaen"/>
          <w:sz w:val="18"/>
          <w:szCs w:val="18"/>
        </w:rPr>
        <w:t>)</w:t>
      </w:r>
      <w:r w:rsidR="001123B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1123B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1123B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կիրառելի</w:t>
      </w:r>
      <w:r w:rsidR="001123B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վճարումներ</w:t>
      </w:r>
      <w:r w:rsidR="00BE6A5F" w:rsidRPr="003D76C4">
        <w:rPr>
          <w:rFonts w:ascii="Sylfaen" w:hAnsi="Sylfaen"/>
          <w:sz w:val="18"/>
          <w:szCs w:val="18"/>
        </w:rPr>
        <w:t>.</w:t>
      </w:r>
    </w:p>
    <w:p w:rsidR="001B1208" w:rsidRPr="003D76C4" w:rsidRDefault="00666615" w:rsidP="001B1208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Անձնական</w:t>
      </w:r>
      <w:r w:rsidR="00D45E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BE6A5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վրա</w:t>
      </w:r>
      <w:r w:rsidR="00BE6A5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միջոցների</w:t>
      </w:r>
      <w:r w:rsidR="00BE6A5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բացակայության</w:t>
      </w:r>
      <w:r w:rsidR="00BE6A5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1123B5" w:rsidRPr="003D76C4">
        <w:rPr>
          <w:rFonts w:ascii="Sylfaen" w:hAnsi="Sylfaen"/>
          <w:sz w:val="18"/>
          <w:szCs w:val="18"/>
        </w:rPr>
        <w:t>`</w:t>
      </w:r>
      <w:r w:rsidR="009F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9F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1B12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B12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առանց</w:t>
      </w:r>
      <w:r w:rsidR="001B12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ծանուցման</w:t>
      </w:r>
      <w:r w:rsidR="001B12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արգելափակել</w:t>
      </w:r>
      <w:r w:rsidR="001B120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ելքային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հաղորդակցությունից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573B6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կամ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հնարավորությունը</w:t>
      </w:r>
      <w:r w:rsidR="002573B6" w:rsidRPr="003D76C4">
        <w:rPr>
          <w:rFonts w:ascii="Sylfaen" w:hAnsi="Sylfaen"/>
          <w:sz w:val="18"/>
          <w:szCs w:val="18"/>
        </w:rPr>
        <w:t>.</w:t>
      </w:r>
    </w:p>
    <w:p w:rsidR="009F4346" w:rsidRPr="003D76C4" w:rsidRDefault="00666615" w:rsidP="00B91650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սպասարկման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պլանով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Անձնական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մնացորդի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համալրմանն</w:t>
      </w:r>
      <w:r w:rsidR="00FE06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ուղղված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չստանալու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960815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ինչպես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նաև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անկախ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պատճառներից</w:t>
      </w:r>
      <w:r w:rsidR="00960815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ելքային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հաղորդակցությունների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ավելի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քան</w:t>
      </w:r>
      <w:r w:rsidR="00960815" w:rsidRPr="003D76C4">
        <w:rPr>
          <w:rFonts w:ascii="Sylfaen" w:hAnsi="Sylfaen"/>
          <w:sz w:val="18"/>
          <w:szCs w:val="18"/>
        </w:rPr>
        <w:t xml:space="preserve"> 6 (</w:t>
      </w:r>
      <w:r w:rsidRPr="003D76C4">
        <w:rPr>
          <w:rFonts w:ascii="Sylfaen" w:hAnsi="Sylfaen"/>
          <w:sz w:val="18"/>
          <w:szCs w:val="18"/>
        </w:rPr>
        <w:t>վեց</w:t>
      </w:r>
      <w:r w:rsidR="00960815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lastRenderedPageBreak/>
        <w:t>ամսվա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ընթացքում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անընդմեջ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արգելափակված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լինելու</w:t>
      </w:r>
      <w:r w:rsidR="0096081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1123B5" w:rsidRPr="003D76C4">
        <w:rPr>
          <w:rFonts w:ascii="Sylfaen" w:hAnsi="Sylfaen"/>
          <w:sz w:val="18"/>
          <w:szCs w:val="18"/>
        </w:rPr>
        <w:t>`</w:t>
      </w:r>
      <w:r w:rsidR="002573B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F152A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D227D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D227D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F152A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F152A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առանց</w:t>
      </w:r>
      <w:r w:rsidR="00F152A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F152A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ծանուցման</w:t>
      </w:r>
      <w:r w:rsidR="00F152A2" w:rsidRPr="003D76C4">
        <w:rPr>
          <w:rFonts w:ascii="Sylfaen" w:hAnsi="Sylfaen"/>
          <w:sz w:val="18"/>
          <w:szCs w:val="18"/>
        </w:rPr>
        <w:t xml:space="preserve">, </w:t>
      </w:r>
      <w:r w:rsidR="004840A5" w:rsidRPr="003D76C4">
        <w:rPr>
          <w:rFonts w:ascii="Sylfaen" w:hAnsi="Sylfaen"/>
          <w:sz w:val="18"/>
          <w:szCs w:val="18"/>
        </w:rPr>
        <w:t>SIM-</w:t>
      </w:r>
      <w:r w:rsidRPr="003D76C4">
        <w:rPr>
          <w:rFonts w:ascii="Sylfaen" w:hAnsi="Sylfaen"/>
          <w:sz w:val="18"/>
          <w:szCs w:val="18"/>
        </w:rPr>
        <w:t>քարտի</w:t>
      </w:r>
      <w:r w:rsidR="004840A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4840A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դադարեցման</w:t>
      </w:r>
      <w:r w:rsidR="004840A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միջոցով</w:t>
      </w:r>
      <w:r w:rsidR="004840A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լուծել</w:t>
      </w:r>
      <w:r w:rsidR="00D227D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Պայմանագիրը</w:t>
      </w:r>
      <w:r w:rsidR="00FE76FE" w:rsidRPr="003D76C4">
        <w:rPr>
          <w:rFonts w:ascii="Sylfaen" w:hAnsi="Sylfaen"/>
          <w:sz w:val="18"/>
          <w:szCs w:val="18"/>
        </w:rPr>
        <w:t>.</w:t>
      </w:r>
    </w:p>
    <w:p w:rsidR="009653B7" w:rsidRPr="003D76C4" w:rsidRDefault="00666615" w:rsidP="007A0BB6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կանխավճարների</w:t>
      </w:r>
      <w:proofErr w:type="gramEnd"/>
      <w:r w:rsidR="00C9046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ստացման</w:t>
      </w:r>
      <w:r w:rsidR="00C9046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գործընթացը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հեշտացնելու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նպատակով</w:t>
      </w:r>
      <w:r w:rsidR="009653B7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Օպերատորը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թողարկել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կանխավճարային</w:t>
      </w:r>
      <w:r w:rsidR="009653B7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լիցքավորման</w:t>
      </w:r>
      <w:r w:rsidR="009653B7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քարտեր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թույլատրել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վճարման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9653B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եղանակներ</w:t>
      </w:r>
      <w:r w:rsidR="009653B7" w:rsidRPr="003D76C4">
        <w:rPr>
          <w:rFonts w:ascii="Sylfaen" w:hAnsi="Sylfaen"/>
          <w:sz w:val="18"/>
          <w:szCs w:val="18"/>
        </w:rPr>
        <w:t>.</w:t>
      </w:r>
    </w:p>
    <w:p w:rsidR="00FE76FE" w:rsidRPr="003D76C4" w:rsidRDefault="00666615" w:rsidP="00FE76FE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կանխավճարված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գումարները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ենթակա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չեն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վերադարձման</w:t>
      </w:r>
      <w:r w:rsidR="00FE76F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բացառությամբ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այն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դեպքերի</w:t>
      </w:r>
      <w:r w:rsidR="00FE76F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երբ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մատուցումը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</w:t>
      </w:r>
      <w:r w:rsidR="00FE76F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չէ</w:t>
      </w:r>
      <w:r w:rsidR="00FE76FE" w:rsidRPr="003D76C4">
        <w:rPr>
          <w:rFonts w:ascii="Sylfaen" w:hAnsi="Sylfaen"/>
          <w:sz w:val="18"/>
          <w:szCs w:val="18"/>
        </w:rPr>
        <w:t>:</w:t>
      </w:r>
    </w:p>
    <w:p w:rsidR="006829CF" w:rsidRPr="003D76C4" w:rsidRDefault="006829CF" w:rsidP="006829CF">
      <w:pPr>
        <w:jc w:val="both"/>
        <w:rPr>
          <w:rFonts w:ascii="Sylfaen" w:hAnsi="Sylfaen"/>
          <w:sz w:val="18"/>
          <w:szCs w:val="18"/>
        </w:rPr>
      </w:pPr>
    </w:p>
    <w:p w:rsidR="00B60256" w:rsidRPr="003D76C4" w:rsidRDefault="00666615" w:rsidP="00B6025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Հետվճարային</w:t>
      </w:r>
      <w:r w:rsidR="00B60256" w:rsidRPr="003D76C4">
        <w:rPr>
          <w:rFonts w:ascii="Sylfaen" w:hAnsi="Sylfaen"/>
          <w:b/>
          <w:sz w:val="18"/>
          <w:szCs w:val="18"/>
        </w:rPr>
        <w:t xml:space="preserve"> (</w:t>
      </w:r>
      <w:r w:rsidRPr="003D76C4">
        <w:rPr>
          <w:rFonts w:ascii="Sylfaen" w:hAnsi="Sylfaen"/>
          <w:b/>
          <w:sz w:val="18"/>
          <w:szCs w:val="18"/>
        </w:rPr>
        <w:t>ապառիկ</w:t>
      </w:r>
      <w:r w:rsidR="00B60256" w:rsidRPr="003D76C4">
        <w:rPr>
          <w:rFonts w:ascii="Sylfaen" w:hAnsi="Sylfaen"/>
          <w:b/>
          <w:sz w:val="18"/>
          <w:szCs w:val="18"/>
        </w:rPr>
        <w:t xml:space="preserve">) </w:t>
      </w:r>
      <w:r w:rsidRPr="003D76C4">
        <w:rPr>
          <w:rFonts w:ascii="Sylfaen" w:hAnsi="Sylfaen"/>
          <w:b/>
          <w:sz w:val="18"/>
          <w:szCs w:val="18"/>
        </w:rPr>
        <w:t>բաժանորդագրության</w:t>
      </w:r>
      <w:r w:rsidR="00B60256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դեպքում</w:t>
      </w:r>
      <w:r w:rsidR="00B60256" w:rsidRPr="003D76C4">
        <w:rPr>
          <w:rFonts w:ascii="Sylfaen" w:hAnsi="Sylfaen"/>
          <w:b/>
          <w:sz w:val="18"/>
          <w:szCs w:val="18"/>
        </w:rPr>
        <w:t xml:space="preserve">, </w:t>
      </w:r>
      <w:r w:rsidRPr="003D76C4">
        <w:rPr>
          <w:rFonts w:ascii="Sylfaen" w:hAnsi="Sylfaen"/>
          <w:b/>
          <w:sz w:val="18"/>
          <w:szCs w:val="18"/>
        </w:rPr>
        <w:t>եթե</w:t>
      </w:r>
      <w:r w:rsidR="00B60256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այլ</w:t>
      </w:r>
      <w:r w:rsidR="00B60256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բան</w:t>
      </w:r>
      <w:r w:rsidR="00D86531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սահմանված</w:t>
      </w:r>
      <w:r w:rsidR="00D86531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չէ</w:t>
      </w:r>
      <w:r w:rsidR="00D86531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Օպերատորի</w:t>
      </w:r>
      <w:r w:rsidR="00D86531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կողմից</w:t>
      </w:r>
      <w:r w:rsidR="00D86531" w:rsidRPr="003D76C4">
        <w:rPr>
          <w:rFonts w:ascii="Sylfaen" w:hAnsi="Sylfaen"/>
          <w:b/>
          <w:sz w:val="18"/>
          <w:szCs w:val="18"/>
        </w:rPr>
        <w:t>`</w:t>
      </w:r>
    </w:p>
    <w:p w:rsidR="00FB41DC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9" w:name="OLE_LINK3"/>
      <w:bookmarkStart w:id="10" w:name="_Ref97004642"/>
      <w:r w:rsidRPr="003D76C4">
        <w:rPr>
          <w:rFonts w:ascii="Sylfaen" w:hAnsi="Sylfaen"/>
          <w:sz w:val="18"/>
          <w:szCs w:val="18"/>
        </w:rPr>
        <w:t>Օպերատոր</w:t>
      </w:r>
      <w:bookmarkEnd w:id="9"/>
      <w:r w:rsidRPr="003D76C4">
        <w:rPr>
          <w:rFonts w:ascii="Sylfaen" w:hAnsi="Sylfaen"/>
          <w:sz w:val="18"/>
          <w:szCs w:val="18"/>
        </w:rPr>
        <w:t>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Բիլինգային</w:t>
      </w:r>
      <w:r w:rsidR="00EF08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Համակարգի</w:t>
      </w:r>
      <w:r w:rsidR="00EF08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տվյալների</w:t>
      </w:r>
      <w:r w:rsidR="00EF08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հիման</w:t>
      </w:r>
      <w:r w:rsidR="00EF08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վրա</w:t>
      </w:r>
      <w:r w:rsidR="00EF08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պատրաստել</w:t>
      </w:r>
      <w:r w:rsidR="00D8653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ամսական</w:t>
      </w:r>
      <w:r w:rsidR="00D8653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ամփոփ</w:t>
      </w:r>
      <w:r w:rsidR="00D8653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հաշիվներ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դրանք</w:t>
      </w:r>
      <w:r w:rsidR="00135E8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հասանելի</w:t>
      </w:r>
      <w:r w:rsidR="0074255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դարձնել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համապատասխան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կենտրոնների</w:t>
      </w:r>
      <w:r w:rsidR="0074255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մինչ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հաջորդ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ամսվա</w:t>
      </w:r>
      <w:r w:rsidR="00FB41DC" w:rsidRPr="003D76C4">
        <w:rPr>
          <w:rFonts w:ascii="Sylfaen" w:hAnsi="Sylfaen"/>
          <w:sz w:val="18"/>
          <w:szCs w:val="18"/>
        </w:rPr>
        <w:t xml:space="preserve"> 5</w:t>
      </w:r>
      <w:r w:rsidR="00FB41DC" w:rsidRPr="003D76C4">
        <w:rPr>
          <w:rFonts w:ascii="Sylfaen" w:hAnsi="Sylfaen"/>
          <w:sz w:val="18"/>
          <w:szCs w:val="18"/>
        </w:rPr>
        <w:noBreakHyphen/>
      </w:r>
      <w:r w:rsidRPr="003D76C4">
        <w:rPr>
          <w:rFonts w:ascii="Sylfaen" w:hAnsi="Sylfaen"/>
          <w:sz w:val="18"/>
          <w:szCs w:val="18"/>
        </w:rPr>
        <w:t>րդ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օրը</w:t>
      </w:r>
      <w:r w:rsidR="00FB41DC" w:rsidRPr="003D76C4">
        <w:rPr>
          <w:rFonts w:ascii="Sylfaen" w:hAnsi="Sylfaen"/>
          <w:sz w:val="18"/>
          <w:szCs w:val="18"/>
        </w:rPr>
        <w:t>.</w:t>
      </w:r>
    </w:p>
    <w:p w:rsidR="00FB41DC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հաշիվները</w:t>
      </w:r>
      <w:proofErr w:type="gramEnd"/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դուրս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գրվել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պահվել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տեսքով</w:t>
      </w:r>
      <w:r w:rsidR="00FB41DC" w:rsidRPr="003D76C4">
        <w:rPr>
          <w:rFonts w:ascii="Sylfaen" w:hAnsi="Sylfaen"/>
          <w:sz w:val="18"/>
          <w:szCs w:val="18"/>
        </w:rPr>
        <w:t>.</w:t>
      </w:r>
    </w:p>
    <w:p w:rsidR="00196912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սպասարկման</w:t>
      </w:r>
      <w:proofErr w:type="gramEnd"/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պլանով</w:t>
      </w:r>
      <w:r w:rsidR="00B73E7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լինելու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B73E7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B73E7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պատվիրված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լինելու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8D6CA8" w:rsidRPr="003D76C4">
        <w:rPr>
          <w:rFonts w:ascii="Sylfaen" w:hAnsi="Sylfaen"/>
          <w:sz w:val="18"/>
          <w:szCs w:val="18"/>
        </w:rPr>
        <w:t>`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ամփոփ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հաշիվները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փոստով</w:t>
      </w:r>
      <w:r w:rsidR="008F66F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8140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8140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փոստով</w:t>
      </w:r>
      <w:r w:rsidR="008140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առաքվում</w:t>
      </w:r>
      <w:r w:rsidR="00FB41D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Բաժանորդին</w:t>
      </w:r>
      <w:bookmarkEnd w:id="10"/>
      <w:r w:rsidR="00845069" w:rsidRPr="003D76C4">
        <w:rPr>
          <w:rFonts w:ascii="Sylfaen" w:hAnsi="Sylfaen"/>
          <w:sz w:val="18"/>
          <w:szCs w:val="18"/>
        </w:rPr>
        <w:t>.</w:t>
      </w:r>
    </w:p>
    <w:p w:rsidR="00196912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11" w:name="_Ref111597527"/>
      <w:r w:rsidRPr="003D76C4">
        <w:rPr>
          <w:rFonts w:ascii="Sylfaen" w:hAnsi="Sylfaen"/>
          <w:sz w:val="18"/>
          <w:szCs w:val="18"/>
        </w:rPr>
        <w:t>Ցանկացած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845069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Բաժանորդը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ինքնուրույն</w:t>
      </w:r>
      <w:r w:rsidR="001C6E0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ճշտել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ամսական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պարտքը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մարել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մինչ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հաջորդ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ամսվա</w:t>
      </w:r>
      <w:r w:rsidR="00196912" w:rsidRPr="003D76C4">
        <w:rPr>
          <w:rFonts w:ascii="Sylfaen" w:hAnsi="Sylfaen"/>
          <w:sz w:val="18"/>
          <w:szCs w:val="18"/>
        </w:rPr>
        <w:t xml:space="preserve"> 15-</w:t>
      </w:r>
      <w:r w:rsidRPr="003D76C4">
        <w:rPr>
          <w:rFonts w:ascii="Sylfaen" w:hAnsi="Sylfaen"/>
          <w:sz w:val="18"/>
          <w:szCs w:val="18"/>
        </w:rPr>
        <w:t>րդ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օրը</w:t>
      </w:r>
      <w:bookmarkEnd w:id="11"/>
      <w:r w:rsidR="00845069" w:rsidRPr="003D76C4">
        <w:rPr>
          <w:rFonts w:ascii="Sylfaen" w:hAnsi="Sylfaen"/>
          <w:sz w:val="18"/>
          <w:szCs w:val="18"/>
        </w:rPr>
        <w:t>.</w:t>
      </w:r>
    </w:p>
    <w:p w:rsidR="003375DE" w:rsidRPr="003D76C4" w:rsidRDefault="00666615" w:rsidP="00EC3DC1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Վճարման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պարտավորությունը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համարվում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կատարված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այն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պահին</w:t>
      </w:r>
      <w:r w:rsidR="003375D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երբ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վճարված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գումարը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հանձնվում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դրամարկղ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D86531" w:rsidRPr="003D76C4">
        <w:rPr>
          <w:rFonts w:ascii="Sylfaen" w:hAnsi="Sylfaen"/>
          <w:sz w:val="18"/>
          <w:szCs w:val="18"/>
        </w:rPr>
        <w:t>`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մուտքագրվում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բանկային</w:t>
      </w:r>
      <w:r w:rsidR="003375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հաշվին</w:t>
      </w:r>
      <w:r w:rsidR="007A03EF" w:rsidRPr="003D76C4">
        <w:rPr>
          <w:rFonts w:ascii="Sylfaen" w:hAnsi="Sylfaen"/>
          <w:sz w:val="18"/>
          <w:szCs w:val="18"/>
        </w:rPr>
        <w:t xml:space="preserve">: 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Բանկային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վճարումները</w:t>
      </w:r>
      <w:r w:rsidR="0018212A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ինչպես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գործակալների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միջոցով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կատարված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վճարումները</w:t>
      </w:r>
      <w:r w:rsidR="0018212A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արտացոլվում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Բիլինգային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համակարգում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մինչ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E06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վճարման</w:t>
      </w:r>
      <w:r w:rsidR="00FE06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կատարման</w:t>
      </w:r>
      <w:r w:rsidR="00FE069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օրվան</w:t>
      </w:r>
      <w:r w:rsidR="0018212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հաջորդող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աշխատանքային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օրվա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ավարտը</w:t>
      </w:r>
      <w:r w:rsidR="00845069" w:rsidRPr="003D76C4">
        <w:rPr>
          <w:rFonts w:ascii="Sylfaen" w:hAnsi="Sylfaen"/>
          <w:sz w:val="18"/>
          <w:szCs w:val="18"/>
        </w:rPr>
        <w:t>.</w:t>
      </w:r>
    </w:p>
    <w:p w:rsidR="0056570E" w:rsidRPr="003D76C4" w:rsidRDefault="00666615" w:rsidP="0056570E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Բաժանորդը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ժամանակին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կատարել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վճարումները</w:t>
      </w:r>
      <w:r w:rsidR="008D6CA8" w:rsidRPr="003D76C4">
        <w:rPr>
          <w:rFonts w:ascii="Sylfaen" w:hAnsi="Sylfaen"/>
          <w:sz w:val="18"/>
          <w:szCs w:val="18"/>
        </w:rPr>
        <w:t>`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անկախ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վճարման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եղանակից</w:t>
      </w:r>
      <w:r w:rsidR="0082564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առաքված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ամսական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ստացման</w:t>
      </w:r>
      <w:r w:rsidR="005657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փաստից</w:t>
      </w:r>
      <w:r w:rsidR="0082564D" w:rsidRPr="003D76C4">
        <w:rPr>
          <w:rFonts w:ascii="Sylfaen" w:hAnsi="Sylfaen"/>
          <w:sz w:val="18"/>
          <w:szCs w:val="18"/>
        </w:rPr>
        <w:t xml:space="preserve">,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8256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8256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վերաբերյալ</w:t>
      </w:r>
      <w:r w:rsidR="008256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առարկություններ</w:t>
      </w:r>
      <w:r w:rsidR="008256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ներկայացնելու</w:t>
      </w:r>
      <w:r w:rsidR="008256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հանգամանքից</w:t>
      </w:r>
      <w:r w:rsidR="00845069" w:rsidRPr="003D76C4">
        <w:rPr>
          <w:rFonts w:ascii="Sylfaen" w:hAnsi="Sylfaen"/>
          <w:sz w:val="18"/>
          <w:szCs w:val="18"/>
        </w:rPr>
        <w:t>.</w:t>
      </w:r>
    </w:p>
    <w:p w:rsidR="00196912" w:rsidRPr="003D76C4" w:rsidRDefault="00666615" w:rsidP="00EC3DC1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Վճարում</w:t>
      </w:r>
      <w:r w:rsidR="00D8653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կատարելիս</w:t>
      </w:r>
      <w:r w:rsidR="00D86531" w:rsidRPr="003D76C4">
        <w:rPr>
          <w:rFonts w:ascii="Sylfaen" w:hAnsi="Sylfaen"/>
          <w:sz w:val="18"/>
          <w:szCs w:val="18"/>
        </w:rPr>
        <w:t>`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վճարման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փաստաթղթում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ճշգրիտ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նշել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հեռախոսի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 xml:space="preserve">համարը, </w:t>
      </w:r>
      <w:r w:rsidRPr="003D76C4">
        <w:rPr>
          <w:rFonts w:ascii="Sylfaen" w:hAnsi="Sylfaen" w:cs="Sylfaen"/>
          <w:sz w:val="18"/>
          <w:szCs w:val="18"/>
        </w:rPr>
        <w:t>ինչպես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նա</w:t>
      </w:r>
      <w:r w:rsidR="00076922" w:rsidRPr="003D76C4">
        <w:rPr>
          <w:rFonts w:ascii="Sylfaen" w:hAnsi="Sylfaen" w:cs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բիլլինգային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հաշվարկայ</w:t>
      </w:r>
      <w:r w:rsidR="002128C5" w:rsidRPr="003D76C4">
        <w:rPr>
          <w:rFonts w:ascii="Sylfaen" w:hAnsi="Sylfaen" w:cs="Sylfaen"/>
          <w:sz w:val="18"/>
          <w:szCs w:val="18"/>
        </w:rPr>
        <w:t>ի</w:t>
      </w:r>
      <w:r w:rsidRPr="003D76C4">
        <w:rPr>
          <w:rFonts w:ascii="Sylfaen" w:hAnsi="Sylfaen" w:cs="Sylfaen"/>
          <w:sz w:val="18"/>
          <w:szCs w:val="18"/>
        </w:rPr>
        <w:t>ն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փաստաթղթի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կամ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հարկային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հաշվի</w:t>
      </w:r>
      <w:r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 w:cs="Sylfaen"/>
          <w:sz w:val="18"/>
          <w:szCs w:val="18"/>
        </w:rPr>
        <w:t>համարը</w:t>
      </w:r>
      <w:r w:rsidR="00845069" w:rsidRPr="003D76C4">
        <w:rPr>
          <w:rFonts w:ascii="Sylfaen" w:hAnsi="Sylfaen"/>
          <w:sz w:val="18"/>
          <w:szCs w:val="18"/>
        </w:rPr>
        <w:t>.</w:t>
      </w:r>
    </w:p>
    <w:p w:rsidR="00196912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3D5D48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մասնավորապես</w:t>
      </w:r>
      <w:r w:rsidR="003D5D48" w:rsidRPr="003D76C4">
        <w:rPr>
          <w:rFonts w:ascii="Sylfaen" w:hAnsi="Sylfaen"/>
          <w:sz w:val="18"/>
          <w:szCs w:val="18"/>
        </w:rPr>
        <w:t>,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C30751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վարկային</w:t>
      </w:r>
      <w:r w:rsidR="00135E8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պատմության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ոչ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բավարար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լինելու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19691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կիրառել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օգտագործման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սահմանափակումներ</w:t>
      </w:r>
      <w:r w:rsidR="00845069" w:rsidRPr="003D76C4">
        <w:rPr>
          <w:rFonts w:ascii="Sylfaen" w:hAnsi="Sylfaen"/>
          <w:sz w:val="18"/>
          <w:szCs w:val="18"/>
        </w:rPr>
        <w:t>.</w:t>
      </w:r>
    </w:p>
    <w:p w:rsidR="00196912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ուղղակի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պարտագրման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պայմանավորվածություններ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ձեռք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բերել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ընդունելի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բանկի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</w:t>
      </w:r>
      <w:r w:rsidR="0019691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որով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կլիազորի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գանձել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ամսական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հաշիվները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բանկային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հաշվից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վարկային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քարտից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ստանալ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տեղեկատվություն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գանձված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գումարների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ամբողջությամբ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գանձելու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անհնարինության</w:t>
      </w:r>
      <w:r w:rsidR="0084506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845069" w:rsidRPr="003D76C4">
        <w:rPr>
          <w:rFonts w:ascii="Sylfaen" w:hAnsi="Sylfaen"/>
          <w:sz w:val="18"/>
          <w:szCs w:val="18"/>
        </w:rPr>
        <w:t>.</w:t>
      </w:r>
    </w:p>
    <w:p w:rsidR="00196912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12" w:name="_Ref167845939"/>
      <w:r w:rsidRPr="003D76C4">
        <w:rPr>
          <w:rFonts w:ascii="Sylfaen" w:hAnsi="Sylfaen"/>
          <w:sz w:val="18"/>
          <w:szCs w:val="18"/>
        </w:rPr>
        <w:t>Վճարումները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չստանալու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E33A4D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կամ</w:t>
      </w:r>
      <w:r w:rsidR="00E33A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E33A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սահմանափակումները</w:t>
      </w:r>
      <w:r w:rsidR="00E33A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գերազանցելու</w:t>
      </w:r>
      <w:r w:rsidR="00E33A4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առանց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ծանուցման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արգելափակել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ելքային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հաղորդակցությունից</w:t>
      </w:r>
      <w:r w:rsidR="00B43F47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96912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կամ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C94A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C94A6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հնարավորությունը</w:t>
      </w:r>
      <w:r w:rsidR="00196912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Վճարումը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ժամկետից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հետո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="00FF65C9" w:rsidRPr="003D76C4">
        <w:rPr>
          <w:rFonts w:ascii="Sylfaen" w:hAnsi="Sylfaen"/>
          <w:sz w:val="18"/>
          <w:szCs w:val="18"/>
          <w:lang w:val="hy-AM"/>
        </w:rPr>
        <w:t xml:space="preserve">10 </w:t>
      </w:r>
      <w:r w:rsidR="00196912" w:rsidRPr="003D76C4">
        <w:rPr>
          <w:rFonts w:ascii="Sylfaen" w:hAnsi="Sylfaen"/>
          <w:sz w:val="18"/>
          <w:szCs w:val="18"/>
        </w:rPr>
        <w:t>(</w:t>
      </w:r>
      <w:r w:rsidR="00FF65C9" w:rsidRPr="003D76C4">
        <w:rPr>
          <w:rFonts w:ascii="Sylfaen" w:hAnsi="Sylfaen"/>
          <w:sz w:val="18"/>
          <w:szCs w:val="18"/>
        </w:rPr>
        <w:t>տասը</w:t>
      </w:r>
      <w:r w:rsidR="00196912" w:rsidRPr="003D76C4">
        <w:rPr>
          <w:rFonts w:ascii="Sylfaen" w:hAnsi="Sylfaen"/>
          <w:sz w:val="18"/>
          <w:szCs w:val="18"/>
        </w:rPr>
        <w:t xml:space="preserve">) </w:t>
      </w:r>
      <w:r w:rsidR="00FF65C9" w:rsidRPr="003D76C4">
        <w:rPr>
          <w:rFonts w:ascii="Sylfaen" w:hAnsi="Sylfaen"/>
          <w:sz w:val="18"/>
          <w:szCs w:val="18"/>
        </w:rPr>
        <w:t>օր</w:t>
      </w:r>
      <w:r w:rsidRPr="003D76C4">
        <w:rPr>
          <w:rFonts w:ascii="Sylfaen" w:hAnsi="Sylfaen"/>
          <w:sz w:val="18"/>
          <w:szCs w:val="18"/>
        </w:rPr>
        <w:t>վա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ընթացքում</w:t>
      </w:r>
      <w:r w:rsidR="000428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չստանալու</w:t>
      </w:r>
      <w:r w:rsidR="000428B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0428BA" w:rsidRPr="003D76C4">
        <w:rPr>
          <w:rFonts w:ascii="Sylfaen" w:hAnsi="Sylfaen"/>
          <w:sz w:val="18"/>
          <w:szCs w:val="18"/>
        </w:rPr>
        <w:t>`</w:t>
      </w:r>
      <w:r w:rsidR="008E0EE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ամբողջությամբ</w:t>
      </w:r>
      <w:r w:rsidR="00E1683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կասեցն</w:t>
      </w:r>
      <w:r w:rsidR="001E305B" w:rsidRPr="003D76C4">
        <w:rPr>
          <w:rFonts w:ascii="Sylfaen" w:hAnsi="Sylfaen"/>
          <w:sz w:val="18"/>
          <w:szCs w:val="18"/>
        </w:rPr>
        <w:t>ում է</w:t>
      </w:r>
      <w:r w:rsidR="009300E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Ծառայությունները</w:t>
      </w:r>
      <w:r w:rsidR="00196912" w:rsidRPr="003D76C4">
        <w:rPr>
          <w:rFonts w:ascii="Sylfaen" w:hAnsi="Sylfaen"/>
          <w:sz w:val="18"/>
          <w:szCs w:val="18"/>
        </w:rPr>
        <w:t>:</w:t>
      </w:r>
      <w:bookmarkEnd w:id="12"/>
    </w:p>
    <w:p w:rsidR="00A27130" w:rsidRPr="003D76C4" w:rsidRDefault="00666615" w:rsidP="00A27130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Այլ</w:t>
      </w:r>
      <w:r w:rsidR="00A0332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8051E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համաձայնության</w:t>
      </w:r>
      <w:r w:rsidR="008051E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բացակայության</w:t>
      </w:r>
      <w:r w:rsidR="00A0332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330533" w:rsidRPr="003D76C4">
        <w:rPr>
          <w:rFonts w:ascii="Sylfaen" w:hAnsi="Sylfaen"/>
          <w:sz w:val="18"/>
          <w:szCs w:val="18"/>
        </w:rPr>
        <w:t>`</w:t>
      </w:r>
      <w:r w:rsidR="008051E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Պայմանագիրը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կհամարվի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="001E305B" w:rsidRPr="003D76C4">
        <w:rPr>
          <w:rFonts w:ascii="Sylfaen" w:hAnsi="Sylfaen"/>
          <w:sz w:val="18"/>
          <w:szCs w:val="18"/>
        </w:rPr>
        <w:t xml:space="preserve">լուծված </w:t>
      </w:r>
      <w:r w:rsidRPr="003D76C4">
        <w:rPr>
          <w:rFonts w:ascii="Sylfaen" w:hAnsi="Sylfaen"/>
          <w:sz w:val="18"/>
          <w:szCs w:val="18"/>
        </w:rPr>
        <w:t>առանց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ծանուցման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անհրաժեշտության</w:t>
      </w:r>
      <w:r w:rsidR="00A27130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եթե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="00FF65C9" w:rsidRPr="003D76C4">
        <w:rPr>
          <w:rFonts w:ascii="Sylfaen" w:hAnsi="Sylfaen"/>
          <w:sz w:val="18"/>
          <w:szCs w:val="18"/>
        </w:rPr>
        <w:t>մինչ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F65C9" w:rsidRPr="003D76C4">
        <w:rPr>
          <w:rFonts w:ascii="Sylfaen" w:hAnsi="Sylfaen"/>
          <w:sz w:val="18"/>
          <w:szCs w:val="18"/>
        </w:rPr>
        <w:t xml:space="preserve"> </w:t>
      </w:r>
      <w:r w:rsidR="0032151C" w:rsidRPr="003D76C4">
        <w:rPr>
          <w:rFonts w:ascii="Sylfaen" w:hAnsi="Sylfaen"/>
          <w:sz w:val="18"/>
          <w:szCs w:val="18"/>
        </w:rPr>
        <w:t xml:space="preserve">Ծառայությունների ամբողջությամբ </w:t>
      </w:r>
      <w:r w:rsidR="00FF65C9" w:rsidRPr="003D76C4">
        <w:rPr>
          <w:rFonts w:ascii="Sylfaen" w:hAnsi="Sylfaen"/>
          <w:sz w:val="18"/>
          <w:szCs w:val="18"/>
        </w:rPr>
        <w:t>կասեցմանը հաջորդող երկրորդ ամսվա 25-ը</w:t>
      </w:r>
      <w:r w:rsidR="00565350" w:rsidRPr="003D76C4">
        <w:rPr>
          <w:rFonts w:ascii="Sylfaen" w:hAnsi="Sylfaen"/>
          <w:sz w:val="18"/>
          <w:szCs w:val="18"/>
        </w:rPr>
        <w:t xml:space="preserve"> (ներառյալ)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չդիմի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ամբողջությամբ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կասեցված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Ծառայությունները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վերականգնելու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842040" w:rsidRPr="003D76C4">
        <w:rPr>
          <w:rFonts w:ascii="Sylfaen" w:hAnsi="Sylfaen"/>
          <w:sz w:val="18"/>
          <w:szCs w:val="18"/>
        </w:rPr>
        <w:t xml:space="preserve"> (այդ թվում՝ ամբողջությամբ կատարելով Օպերատորի հանդեպ պարտավորությունները</w:t>
      </w:r>
      <w:proofErr w:type="gramStart"/>
      <w:r w:rsidR="00842040" w:rsidRPr="003D76C4">
        <w:rPr>
          <w:rFonts w:ascii="Sylfaen" w:hAnsi="Sylfaen"/>
          <w:sz w:val="18"/>
          <w:szCs w:val="18"/>
        </w:rPr>
        <w:t>)</w:t>
      </w:r>
      <w:r w:rsidR="00A27130" w:rsidRPr="003D76C4">
        <w:rPr>
          <w:rFonts w:ascii="Sylfaen" w:hAnsi="Sylfaen"/>
          <w:sz w:val="18"/>
          <w:szCs w:val="18"/>
        </w:rPr>
        <w:t>`</w:t>
      </w:r>
      <w:proofErr w:type="gramEnd"/>
      <w:r w:rsidR="005C545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անկախ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կասեցման</w:t>
      </w:r>
      <w:r w:rsidR="00A271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պատճառներից</w:t>
      </w:r>
      <w:r w:rsidR="00330533" w:rsidRPr="003D76C4">
        <w:rPr>
          <w:rFonts w:ascii="Sylfaen" w:hAnsi="Sylfaen"/>
          <w:sz w:val="18"/>
          <w:szCs w:val="18"/>
        </w:rPr>
        <w:t>.</w:t>
      </w:r>
      <w:r w:rsidR="004840A5" w:rsidRPr="003D76C4">
        <w:rPr>
          <w:rFonts w:ascii="Sylfaen" w:hAnsi="Sylfaen"/>
          <w:sz w:val="18"/>
          <w:szCs w:val="18"/>
        </w:rPr>
        <w:t xml:space="preserve"> </w:t>
      </w:r>
    </w:p>
    <w:p w:rsidR="00ED3A10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եթե</w:t>
      </w:r>
      <w:proofErr w:type="gramEnd"/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Բաժանորդն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օգտվում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մեկից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ավելի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Հեռախոսի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Համարներից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ամբողջությամբ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վճարել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Հեռախոսի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ամսական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հաշիվը</w:t>
      </w:r>
      <w:r w:rsidR="00ED3A10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ապա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կիրառել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="00714A5F" w:rsidRPr="003D76C4">
        <w:rPr>
          <w:rFonts w:ascii="Sylfaen" w:hAnsi="Sylfaen"/>
          <w:sz w:val="18"/>
          <w:szCs w:val="18"/>
        </w:rPr>
        <w:t>6.8</w:t>
      </w:r>
      <w:r w:rsidR="006213DE" w:rsidRPr="003D76C4">
        <w:rPr>
          <w:rFonts w:ascii="Sylfaen" w:hAnsi="Sylfaen"/>
          <w:sz w:val="18"/>
          <w:szCs w:val="18"/>
        </w:rPr>
        <w:t>.10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կետում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նշված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միջոցները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764E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բոլոր</w:t>
      </w:r>
      <w:r w:rsidR="00764E41" w:rsidRPr="003D76C4">
        <w:rPr>
          <w:rFonts w:ascii="Sylfaen" w:hAnsi="Sylfaen"/>
          <w:sz w:val="18"/>
          <w:szCs w:val="18"/>
        </w:rPr>
        <w:t xml:space="preserve"> SIM-</w:t>
      </w:r>
      <w:r w:rsidRPr="003D76C4">
        <w:rPr>
          <w:rFonts w:ascii="Sylfaen" w:hAnsi="Sylfaen"/>
          <w:sz w:val="18"/>
          <w:szCs w:val="18"/>
        </w:rPr>
        <w:t>քարտերի</w:t>
      </w:r>
      <w:r w:rsidR="00764E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նկատմամբ</w:t>
      </w:r>
      <w:r w:rsidR="00764E41" w:rsidRPr="003D76C4">
        <w:rPr>
          <w:rFonts w:ascii="Sylfaen" w:hAnsi="Sylfaen"/>
          <w:sz w:val="18"/>
          <w:szCs w:val="18"/>
        </w:rPr>
        <w:t>.</w:t>
      </w:r>
    </w:p>
    <w:p w:rsidR="00ED3A10" w:rsidRPr="003D76C4" w:rsidRDefault="00666615" w:rsidP="00196912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Օպերատորն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օգտագործել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վճարված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երաշխիքային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դեպոզիտի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գումարը</w:t>
      </w:r>
      <w:r w:rsidR="008D6CA8" w:rsidRPr="003D76C4">
        <w:rPr>
          <w:rFonts w:ascii="Sylfaen" w:hAnsi="Sylfaen"/>
          <w:sz w:val="18"/>
          <w:szCs w:val="18"/>
        </w:rPr>
        <w:t>`</w:t>
      </w:r>
      <w:r w:rsidR="00A7106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A7106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ժամկետանց</w:t>
      </w:r>
      <w:r w:rsidR="00A7106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պարտքերը</w:t>
      </w:r>
      <w:r w:rsidR="00ED3A1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մարելու</w:t>
      </w:r>
      <w:r w:rsidR="00A7106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037EB1" w:rsidRPr="003D76C4">
        <w:rPr>
          <w:rFonts w:ascii="Sylfaen" w:hAnsi="Sylfaen"/>
          <w:sz w:val="18"/>
          <w:szCs w:val="18"/>
        </w:rPr>
        <w:t>.</w:t>
      </w:r>
    </w:p>
    <w:p w:rsidR="00196912" w:rsidRPr="003D76C4" w:rsidRDefault="00666615" w:rsidP="00037EB1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Օպերատորն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444FB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444FB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ԱՄՆ</w:t>
      </w:r>
      <w:r w:rsidR="0088561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դոլարով</w:t>
      </w:r>
      <w:r w:rsidR="0088561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ինդեքսավորել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ժամկետանց</w:t>
      </w:r>
      <w:r w:rsidR="00D10AD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վճարումների</w:t>
      </w:r>
      <w:r w:rsidR="0019691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գումարները</w:t>
      </w:r>
      <w:r w:rsidR="00506592" w:rsidRPr="003D76C4">
        <w:rPr>
          <w:rFonts w:ascii="Sylfaen" w:hAnsi="Sylfaen"/>
          <w:sz w:val="18"/>
          <w:szCs w:val="18"/>
        </w:rPr>
        <w:t>:</w:t>
      </w:r>
    </w:p>
    <w:p w:rsidR="00506592" w:rsidRPr="003D76C4" w:rsidRDefault="00506592" w:rsidP="00506592">
      <w:pPr>
        <w:jc w:val="both"/>
        <w:rPr>
          <w:rFonts w:ascii="Sylfaen" w:hAnsi="Sylfaen"/>
          <w:sz w:val="18"/>
          <w:szCs w:val="18"/>
        </w:rPr>
      </w:pPr>
    </w:p>
    <w:p w:rsidR="00FD71AD" w:rsidRPr="003D76C4" w:rsidRDefault="00666615" w:rsidP="00FD71A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 w:cs="Arial"/>
          <w:b/>
          <w:sz w:val="18"/>
          <w:szCs w:val="18"/>
        </w:rPr>
        <w:t>Բաժանորդի</w:t>
      </w:r>
      <w:r w:rsidR="00FD71AD" w:rsidRPr="003D76C4">
        <w:rPr>
          <w:rFonts w:ascii="Sylfaen" w:hAnsi="Sylfaen" w:cs="Arial"/>
          <w:b/>
          <w:sz w:val="18"/>
          <w:szCs w:val="18"/>
        </w:rPr>
        <w:t xml:space="preserve"> </w:t>
      </w:r>
      <w:r w:rsidRPr="003D76C4">
        <w:rPr>
          <w:rFonts w:ascii="Sylfaen" w:hAnsi="Sylfaen" w:cs="Arial"/>
          <w:b/>
          <w:sz w:val="18"/>
          <w:szCs w:val="18"/>
        </w:rPr>
        <w:t>տվյալները</w:t>
      </w:r>
    </w:p>
    <w:p w:rsidR="00FD71AD" w:rsidRPr="003D76C4" w:rsidRDefault="00666615" w:rsidP="00FD71AD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sz w:val="18"/>
          <w:szCs w:val="18"/>
        </w:rPr>
        <w:t>Բաժանորդը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պարտավոր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պահանջով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կողմից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ընդունելի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եղանակով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ներկայացնել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հետ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Pr="003D76C4">
        <w:rPr>
          <w:rFonts w:ascii="Sylfaen" w:hAnsi="Sylfaen" w:cs="Arial"/>
          <w:sz w:val="18"/>
          <w:szCs w:val="18"/>
        </w:rPr>
        <w:t>յալ</w:t>
      </w:r>
      <w:r w:rsidR="00FD71AD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փաստաթղթերը</w:t>
      </w:r>
      <w:r w:rsidR="008D6CA8" w:rsidRPr="003D76C4">
        <w:rPr>
          <w:rFonts w:ascii="Sylfaen" w:hAnsi="Sylfaen" w:cs="Arial"/>
          <w:sz w:val="18"/>
          <w:szCs w:val="18"/>
        </w:rPr>
        <w:t>`</w:t>
      </w:r>
    </w:p>
    <w:p w:rsidR="00FD71AD" w:rsidRPr="003D76C4" w:rsidRDefault="00666615" w:rsidP="004B5A83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ֆիզիկական</w:t>
      </w:r>
      <w:proofErr w:type="gramEnd"/>
      <w:r w:rsidR="00FA3D6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անձը</w:t>
      </w:r>
      <w:r w:rsidR="00FA3D64" w:rsidRPr="003D76C4">
        <w:rPr>
          <w:rFonts w:ascii="Sylfaen" w:hAnsi="Sylfaen"/>
          <w:sz w:val="18"/>
          <w:szCs w:val="18"/>
        </w:rPr>
        <w:t>`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ՀՀ</w:t>
      </w:r>
      <w:r w:rsidR="00A73DA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օրենսդրությամբ</w:t>
      </w:r>
      <w:r w:rsidR="00A73DA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A73DA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անձը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հաստատող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փաստաթուղթ</w:t>
      </w:r>
      <w:r w:rsidR="00FD71AD" w:rsidRPr="003D76C4">
        <w:rPr>
          <w:rFonts w:ascii="Sylfaen" w:hAnsi="Sylfaen"/>
          <w:sz w:val="18"/>
          <w:szCs w:val="18"/>
        </w:rPr>
        <w:t>.</w:t>
      </w:r>
    </w:p>
    <w:p w:rsidR="00FD71AD" w:rsidRPr="003D76C4" w:rsidRDefault="00666615" w:rsidP="004B5A83">
      <w:pPr>
        <w:numPr>
          <w:ilvl w:val="2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proofErr w:type="gramStart"/>
      <w:r w:rsidRPr="003D76C4">
        <w:rPr>
          <w:rFonts w:ascii="Sylfaen" w:hAnsi="Sylfaen"/>
          <w:sz w:val="18"/>
          <w:szCs w:val="18"/>
        </w:rPr>
        <w:t>իրավաբանական</w:t>
      </w:r>
      <w:proofErr w:type="gramEnd"/>
      <w:r w:rsidR="00FA3D6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անձը</w:t>
      </w:r>
      <w:r w:rsidR="00FA3D64" w:rsidRPr="003D76C4">
        <w:rPr>
          <w:rFonts w:ascii="Sylfaen" w:hAnsi="Sylfaen"/>
          <w:sz w:val="18"/>
          <w:szCs w:val="18"/>
        </w:rPr>
        <w:t>`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պետական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գրանցման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վկայականի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պատճենը</w:t>
      </w:r>
      <w:r w:rsidR="008D6CA8" w:rsidRPr="003D76C4">
        <w:rPr>
          <w:rFonts w:ascii="Sylfaen" w:hAnsi="Sylfaen"/>
          <w:sz w:val="18"/>
          <w:szCs w:val="18"/>
        </w:rPr>
        <w:t>`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հաստատված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իրավաբանական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կնիքով</w:t>
      </w:r>
      <w:r w:rsidR="00A73DA7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եթե</w:t>
      </w:r>
      <w:r w:rsidR="00A73DA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իրավաբանական</w:t>
      </w:r>
      <w:r w:rsidR="00A73DA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անձը</w:t>
      </w:r>
      <w:r w:rsidR="00A73DA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A73DA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կնիք</w:t>
      </w:r>
      <w:r w:rsidR="00A73DA7" w:rsidRPr="003D76C4">
        <w:rPr>
          <w:rFonts w:ascii="Sylfaen" w:hAnsi="Sylfaen"/>
          <w:sz w:val="18"/>
          <w:szCs w:val="18"/>
        </w:rPr>
        <w:t>)</w:t>
      </w:r>
      <w:r w:rsidR="00FD71AD" w:rsidRPr="003D76C4">
        <w:rPr>
          <w:rFonts w:ascii="Sylfaen" w:hAnsi="Sylfaen"/>
          <w:sz w:val="18"/>
          <w:szCs w:val="18"/>
        </w:rPr>
        <w:t xml:space="preserve">,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իրավաբանական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անունից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հանդես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եկող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լիազորությունները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անձը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հաստատող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փաստաթղթերը</w:t>
      </w:r>
      <w:r w:rsidR="00FD71AD" w:rsidRPr="003D76C4">
        <w:rPr>
          <w:rFonts w:ascii="Sylfaen" w:hAnsi="Sylfaen"/>
          <w:sz w:val="18"/>
          <w:szCs w:val="18"/>
        </w:rPr>
        <w:t>.</w:t>
      </w:r>
    </w:p>
    <w:p w:rsidR="00D3465B" w:rsidRPr="003D76C4" w:rsidRDefault="00666615" w:rsidP="00D3465B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անհատ</w:t>
      </w:r>
      <w:r w:rsidR="00FA3D64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ձեռնարկատերը</w:t>
      </w:r>
      <w:r w:rsidR="00FA3D64" w:rsidRPr="003D76C4">
        <w:rPr>
          <w:rFonts w:ascii="Sylfaen" w:hAnsi="Sylfaen"/>
          <w:sz w:val="18"/>
          <w:szCs w:val="18"/>
        </w:rPr>
        <w:t>`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պետական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գրանցման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վկայականի</w:t>
      </w:r>
      <w:r w:rsidR="009077C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պատճենը</w:t>
      </w:r>
      <w:r w:rsidR="008D6CA8" w:rsidRPr="003D76C4">
        <w:rPr>
          <w:rFonts w:ascii="Sylfaen" w:hAnsi="Sylfaen"/>
          <w:sz w:val="18"/>
          <w:szCs w:val="18"/>
        </w:rPr>
        <w:t>`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հաստատված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ստորագրությամբ</w:t>
      </w:r>
      <w:r w:rsidR="00FD71AD" w:rsidRPr="003D76C4">
        <w:rPr>
          <w:rFonts w:ascii="Sylfaen" w:hAnsi="Sylfaen"/>
          <w:sz w:val="18"/>
          <w:szCs w:val="18"/>
        </w:rPr>
        <w:t xml:space="preserve">,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անձը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հաստատող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փաստաթուղթը</w:t>
      </w:r>
      <w:r w:rsidR="00FD71AD" w:rsidRPr="003D76C4">
        <w:rPr>
          <w:rFonts w:ascii="Sylfaen" w:hAnsi="Sylfaen"/>
          <w:sz w:val="18"/>
          <w:szCs w:val="18"/>
        </w:rPr>
        <w:t>: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</w:p>
    <w:p w:rsidR="00FD71AD" w:rsidRPr="003D76C4" w:rsidRDefault="00666615" w:rsidP="00D3465B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Անհրաժեշտության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Բաժանորդից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պահանջել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նաև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D3465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փաստաթղթեր</w:t>
      </w:r>
      <w:r w:rsidR="00C2373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C2373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փաստաթղթերի</w:t>
      </w:r>
      <w:r w:rsidR="00C2373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նոտարական</w:t>
      </w:r>
      <w:r w:rsidR="00C2373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կարգով</w:t>
      </w:r>
      <w:r w:rsidR="00C2373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վավերացված</w:t>
      </w:r>
      <w:r w:rsidR="00C2373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պատճեններ</w:t>
      </w:r>
      <w:r w:rsidR="00D3465B" w:rsidRPr="003D76C4">
        <w:rPr>
          <w:rFonts w:ascii="Sylfaen" w:hAnsi="Sylfaen"/>
          <w:sz w:val="18"/>
          <w:szCs w:val="18"/>
        </w:rPr>
        <w:t xml:space="preserve">:  </w:t>
      </w:r>
    </w:p>
    <w:p w:rsidR="00FD71AD" w:rsidRPr="003D76C4" w:rsidRDefault="00666615" w:rsidP="00FD71AD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Եթե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փաստաթղթերի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տրամադրումը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պահանջվել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FD71A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ապա</w:t>
      </w:r>
      <w:r w:rsidR="005764B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դրանցով</w:t>
      </w:r>
      <w:r w:rsidR="005764B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հավաստվող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տվյալների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փոփոխության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FD71AD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Բաժանորդը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D71AD" w:rsidRPr="003D76C4">
        <w:rPr>
          <w:rFonts w:ascii="Sylfaen" w:hAnsi="Sylfaen"/>
          <w:sz w:val="18"/>
          <w:szCs w:val="18"/>
        </w:rPr>
        <w:t xml:space="preserve"> 1 (</w:t>
      </w:r>
      <w:r w:rsidRPr="003D76C4">
        <w:rPr>
          <w:rFonts w:ascii="Sylfaen" w:hAnsi="Sylfaen"/>
          <w:sz w:val="18"/>
          <w:szCs w:val="18"/>
        </w:rPr>
        <w:t>մեկ</w:t>
      </w:r>
      <w:r w:rsidR="00FD71AD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ամսվա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ընթացքում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հայտնել</w:t>
      </w:r>
      <w:r w:rsidR="00FD71A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FD71AD" w:rsidRPr="003D76C4">
        <w:rPr>
          <w:rFonts w:ascii="Sylfaen" w:hAnsi="Sylfaen"/>
          <w:sz w:val="18"/>
          <w:szCs w:val="18"/>
        </w:rPr>
        <w:t>:</w:t>
      </w:r>
    </w:p>
    <w:p w:rsidR="00FD71AD" w:rsidRPr="00DB5400" w:rsidRDefault="00666615" w:rsidP="00FD71AD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DB5400">
        <w:rPr>
          <w:rFonts w:ascii="Sylfaen" w:hAnsi="Sylfaen"/>
          <w:sz w:val="18"/>
          <w:szCs w:val="18"/>
        </w:rPr>
        <w:lastRenderedPageBreak/>
        <w:t>Օպերատորը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պարտավոր</w:t>
      </w:r>
      <w:r w:rsidR="005764BF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չէ</w:t>
      </w:r>
      <w:r w:rsidR="005764BF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վերականգնել</w:t>
      </w:r>
      <w:r w:rsidR="005764BF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կորցրած</w:t>
      </w:r>
      <w:r w:rsidR="00FD71AD" w:rsidRPr="00DB5400">
        <w:rPr>
          <w:rFonts w:ascii="Sylfaen" w:hAnsi="Sylfaen"/>
          <w:sz w:val="18"/>
          <w:szCs w:val="18"/>
        </w:rPr>
        <w:t>/</w:t>
      </w:r>
      <w:r w:rsidRPr="00DB5400">
        <w:rPr>
          <w:rFonts w:ascii="Sylfaen" w:hAnsi="Sylfaen"/>
          <w:sz w:val="18"/>
          <w:szCs w:val="18"/>
        </w:rPr>
        <w:t>հափշտակված</w:t>
      </w:r>
      <w:r w:rsidR="00FD71AD" w:rsidRPr="00DB5400">
        <w:rPr>
          <w:rFonts w:ascii="Sylfaen" w:hAnsi="Sylfaen"/>
          <w:sz w:val="18"/>
          <w:szCs w:val="18"/>
        </w:rPr>
        <w:t xml:space="preserve"> SIM-</w:t>
      </w:r>
      <w:r w:rsidRPr="00DB5400">
        <w:rPr>
          <w:rFonts w:ascii="Sylfaen" w:hAnsi="Sylfaen"/>
          <w:sz w:val="18"/>
          <w:szCs w:val="18"/>
        </w:rPr>
        <w:t>քարտը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կամ</w:t>
      </w:r>
      <w:r w:rsidR="00FD71AD" w:rsidRPr="00DB5400">
        <w:rPr>
          <w:rFonts w:ascii="Sylfaen" w:hAnsi="Sylfaen"/>
          <w:sz w:val="18"/>
          <w:szCs w:val="18"/>
        </w:rPr>
        <w:t xml:space="preserve"> SIM-</w:t>
      </w:r>
      <w:r w:rsidRPr="00DB5400">
        <w:rPr>
          <w:rFonts w:ascii="Sylfaen" w:hAnsi="Sylfaen"/>
          <w:sz w:val="18"/>
          <w:szCs w:val="18"/>
        </w:rPr>
        <w:t>քարտին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վերագրված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Հեռախոսի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Համարը</w:t>
      </w:r>
      <w:r w:rsidR="00FD71AD" w:rsidRPr="00DB5400">
        <w:rPr>
          <w:rFonts w:ascii="Sylfaen" w:hAnsi="Sylfaen"/>
          <w:sz w:val="18"/>
          <w:szCs w:val="18"/>
        </w:rPr>
        <w:t xml:space="preserve">, </w:t>
      </w:r>
      <w:r w:rsidRPr="00DB5400">
        <w:rPr>
          <w:rFonts w:ascii="Sylfaen" w:hAnsi="Sylfaen"/>
          <w:sz w:val="18"/>
          <w:szCs w:val="18"/>
        </w:rPr>
        <w:t>եթե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Օպերատորի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մոտ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Բաժանորդի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անձնական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տվյալների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հաշվառված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չլինելու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պատճառով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հնարավոր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չէ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հաստատել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Բաժանորդի</w:t>
      </w:r>
      <w:r w:rsidR="00FD71AD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ինքնությունը</w:t>
      </w:r>
      <w:r w:rsidR="00FD71AD" w:rsidRPr="00DB5400">
        <w:rPr>
          <w:rFonts w:ascii="Sylfaen" w:hAnsi="Sylfaen"/>
          <w:sz w:val="18"/>
          <w:szCs w:val="18"/>
        </w:rPr>
        <w:t>:</w:t>
      </w:r>
    </w:p>
    <w:p w:rsidR="00F01646" w:rsidRPr="00DB5400" w:rsidRDefault="00F01646" w:rsidP="002E0421">
      <w:pPr>
        <w:jc w:val="both"/>
        <w:rPr>
          <w:rFonts w:ascii="Sylfaen" w:hAnsi="Sylfaen"/>
          <w:sz w:val="18"/>
          <w:szCs w:val="18"/>
        </w:rPr>
      </w:pPr>
    </w:p>
    <w:p w:rsidR="00D67172" w:rsidRPr="00DB5400" w:rsidRDefault="008723D1" w:rsidP="00D6717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Sylfaen" w:hAnsi="Sylfaen" w:cs="Arial"/>
          <w:b/>
          <w:sz w:val="18"/>
          <w:szCs w:val="18"/>
        </w:rPr>
      </w:pPr>
      <w:r w:rsidRPr="00DB5400">
        <w:rPr>
          <w:rFonts w:ascii="Sylfaen" w:hAnsi="Sylfaen" w:cs="Arial"/>
          <w:b/>
          <w:sz w:val="18"/>
          <w:szCs w:val="18"/>
        </w:rPr>
        <w:t>Ա</w:t>
      </w:r>
      <w:r w:rsidR="00D67172" w:rsidRPr="00DB5400">
        <w:rPr>
          <w:rFonts w:ascii="Sylfaen" w:hAnsi="Sylfaen" w:cs="Arial"/>
          <w:b/>
          <w:sz w:val="18"/>
          <w:szCs w:val="18"/>
        </w:rPr>
        <w:t>նձնական տվյալներ մշակելու համաձայնություն</w:t>
      </w:r>
      <w:r w:rsidRPr="00DB5400">
        <w:rPr>
          <w:rFonts w:ascii="Sylfaen" w:hAnsi="Sylfaen" w:cs="Arial"/>
          <w:b/>
          <w:sz w:val="18"/>
          <w:szCs w:val="18"/>
        </w:rPr>
        <w:t>ը</w:t>
      </w:r>
      <w:r w:rsidR="00D67172" w:rsidRPr="00DB5400">
        <w:rPr>
          <w:rFonts w:ascii="Sylfaen" w:hAnsi="Sylfaen" w:cs="Arial"/>
          <w:b/>
          <w:sz w:val="18"/>
          <w:szCs w:val="18"/>
        </w:rPr>
        <w:t xml:space="preserve"> ստանալու նպատակով անձնական տվյալների սուբյեկտին</w:t>
      </w:r>
      <w:r w:rsidR="00D2024F" w:rsidRPr="00DB5400">
        <w:rPr>
          <w:rFonts w:ascii="Sylfaen" w:hAnsi="Sylfaen" w:cs="Arial"/>
          <w:b/>
          <w:sz w:val="18"/>
          <w:szCs w:val="18"/>
        </w:rPr>
        <w:t xml:space="preserve"> </w:t>
      </w:r>
      <w:r w:rsidR="00D2024F" w:rsidRPr="00DB5400">
        <w:rPr>
          <w:rFonts w:ascii="Sylfaen" w:hAnsi="Sylfaen" w:cs="Arial" w:hint="eastAsia"/>
          <w:b/>
          <w:sz w:val="18"/>
          <w:szCs w:val="18"/>
        </w:rPr>
        <w:t>(</w:t>
      </w:r>
      <w:r w:rsidR="00D2024F" w:rsidRPr="00DB5400">
        <w:rPr>
          <w:rFonts w:ascii="Sylfaen" w:hAnsi="Sylfaen" w:cs="Arial"/>
          <w:b/>
          <w:sz w:val="18"/>
          <w:szCs w:val="18"/>
        </w:rPr>
        <w:t>Բաժանորդին)</w:t>
      </w:r>
      <w:r w:rsidR="00D67172" w:rsidRPr="00DB5400">
        <w:rPr>
          <w:rFonts w:ascii="Sylfaen" w:hAnsi="Sylfaen" w:cs="Arial"/>
          <w:b/>
          <w:sz w:val="18"/>
          <w:szCs w:val="18"/>
        </w:rPr>
        <w:t xml:space="preserve"> ներկայացվող ծանուցում</w:t>
      </w:r>
      <w:r w:rsidR="00D2024F" w:rsidRPr="00DB5400">
        <w:rPr>
          <w:rFonts w:ascii="Sylfaen" w:hAnsi="Sylfaen" w:cs="Arial"/>
          <w:b/>
          <w:sz w:val="18"/>
          <w:szCs w:val="18"/>
        </w:rPr>
        <w:t>ը և Բաժանորդի համաձայնությունը</w:t>
      </w:r>
    </w:p>
    <w:p w:rsidR="00D67172" w:rsidRPr="00DB5400" w:rsidRDefault="00D67172" w:rsidP="00D67172">
      <w:pPr>
        <w:tabs>
          <w:tab w:val="left" w:pos="633"/>
        </w:tabs>
        <w:autoSpaceDE w:val="0"/>
        <w:jc w:val="center"/>
        <w:rPr>
          <w:rFonts w:ascii="Sylfaen" w:hAnsi="Sylfaen" w:cs="Arial Unicode"/>
          <w:b/>
          <w:color w:val="000000"/>
          <w:sz w:val="18"/>
          <w:szCs w:val="18"/>
          <w:lang w:val="hy-AM"/>
        </w:rPr>
      </w:pPr>
    </w:p>
    <w:p w:rsidR="00D67172" w:rsidRPr="00DB5400" w:rsidRDefault="00A259A4" w:rsidP="00D67172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 w:cs="GHEA Grapalat"/>
          <w:color w:val="000000"/>
          <w:sz w:val="18"/>
          <w:szCs w:val="18"/>
          <w:lang w:val="hy-AM"/>
        </w:rPr>
      </w:pP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Օպերատորի կողմից Բաժանորդին մատուցվող ծառայությունների որակը բարձրացնելու, Օպերատորի տեղեկատվական շտեմարաններ վավեր տվյալներ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մուտքագրելու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, շտեմարաններում առկա տվյալներն արդիականացնելու և ճշգրտելու, շտեմարաններում առկա տվյալների միջոցով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ապանձնավորված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վերլուծություններ իրականացնելու, </w:t>
      </w:r>
      <w:r w:rsidRPr="00DB5400">
        <w:rPr>
          <w:rFonts w:ascii="Sylfaen" w:eastAsia="PMingLiU" w:hAnsi="Sylfaen" w:cs="GHEA Grapalat"/>
          <w:color w:val="000000"/>
          <w:sz w:val="18"/>
          <w:szCs w:val="18"/>
          <w:lang w:val="hy-AM" w:eastAsia="zh-TW"/>
        </w:rPr>
        <w:t>մատուցվող ծառայությունների հետ կապված խարդախության դեպքերը կանխելու/բացահայտելու</w:t>
      </w:r>
      <w:r w:rsidR="00A86CBA" w:rsidRPr="00DB5400">
        <w:rPr>
          <w:rFonts w:ascii="Sylfaen" w:eastAsia="PMingLiU" w:hAnsi="Sylfaen" w:cs="GHEA Grapalat"/>
          <w:color w:val="000000"/>
          <w:sz w:val="18"/>
          <w:szCs w:val="18"/>
          <w:lang w:val="hy-AM" w:eastAsia="zh-TW"/>
        </w:rPr>
        <w:t xml:space="preserve">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նպատակով Օպերատորին անհրաժեշտ է մշակել, ներառյալ՝ հավաքել, ամրագրել,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մուտքագրել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, համակարգել, կազմակերպել,  պահպանել, օգտագործել, վերափոխել, վերականգնել, </w:t>
      </w:r>
      <w:r w:rsidR="00FB56CD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փոխանցել,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ուղղել կամ այլ  կերպ մշակել Բաժանորդի անձնական տվյալները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: </w:t>
      </w:r>
    </w:p>
    <w:p w:rsidR="00D67172" w:rsidRPr="00DB5400" w:rsidRDefault="00D67172" w:rsidP="0068000C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 w:cs="GHEA Grapalat"/>
          <w:color w:val="000000"/>
          <w:sz w:val="18"/>
          <w:szCs w:val="18"/>
          <w:lang w:val="hy-AM"/>
        </w:rPr>
      </w:pP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Անձնական տվյալների մշակման իրավական հիմքը սո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ւ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յն ծանուցման հիման վրա անձնական տվյալների 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սուբյեկ</w:t>
      </w:r>
      <w:r w:rsidR="008723D1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տ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ի՝ </w:t>
      </w:r>
      <w:r w:rsidR="00D202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Բ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աժանորդի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գրավոր համաձայնություն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ն է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:</w:t>
      </w:r>
    </w:p>
    <w:p w:rsidR="00D67172" w:rsidRPr="00DB5400" w:rsidRDefault="00A259A4" w:rsidP="0068000C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 w:cs="GHEA Grapalat"/>
          <w:color w:val="000000"/>
          <w:sz w:val="18"/>
          <w:szCs w:val="18"/>
          <w:lang w:val="hy-AM"/>
        </w:rPr>
      </w:pP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Մշակման ենթակա անձնական տվյալները` անուն, ազգանուն, հայրանուն, ծննդյան օր, ամիս, տարի, սեռ, անձնագրային տվյալներ (</w:t>
      </w:r>
      <w:r w:rsidR="00861611" w:rsidRPr="003F0E60">
        <w:rPr>
          <w:rFonts w:ascii="Sylfaen" w:eastAsia="PMingLiU" w:hAnsi="Sylfaen" w:cs="GHEA Grapalat"/>
          <w:color w:val="000000"/>
          <w:sz w:val="18"/>
          <w:szCs w:val="18"/>
          <w:lang w:val="hy-AM" w:eastAsia="zh-TW"/>
        </w:rPr>
        <w:t>ներառյալ</w:t>
      </w:r>
      <w:r w:rsidRPr="00DB5400">
        <w:rPr>
          <w:rFonts w:ascii="Sylfaen" w:eastAsia="PMingLiU" w:hAnsi="Sylfaen" w:cs="GHEA Grapalat"/>
          <w:color w:val="000000"/>
          <w:sz w:val="18"/>
          <w:szCs w:val="18"/>
          <w:lang w:val="hy-AM" w:eastAsia="zh-TW"/>
        </w:rPr>
        <w:t>՝ անձը հաստատող ոչ վավեր փաստաթղթերի տվյալներ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), ռեզիդենտություն, հաշվառման հասցե,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կոնտակտային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տվյալներ, հանրային ծառայությունների համարանիշ, մահվան ամսաթիվ (</w:t>
      </w:r>
      <w:r w:rsidRPr="00DB5400">
        <w:rPr>
          <w:rFonts w:ascii="Sylfaen" w:eastAsia="PMingLiU" w:hAnsi="Sylfaen" w:cs="GHEA Grapalat"/>
          <w:color w:val="000000"/>
          <w:sz w:val="18"/>
          <w:szCs w:val="18"/>
          <w:lang w:val="hy-AM" w:eastAsia="zh-TW"/>
        </w:rPr>
        <w:t xml:space="preserve">հնարավոր խարդախության դեպքերի կանխման շրջանակում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անձի մահացած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չլինելու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փաստը հաստատելու նպատակով), արգելանքներ </w:t>
      </w:r>
      <w:r w:rsidR="00861611">
        <w:rPr>
          <w:rFonts w:ascii="Sylfaen" w:hAnsi="Sylfaen" w:cs="GHEA Grapalat"/>
          <w:color w:val="000000"/>
          <w:sz w:val="18"/>
          <w:szCs w:val="18"/>
          <w:lang w:val="hy-AM"/>
        </w:rPr>
        <w:t>և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բռնագանձումներ (առկայության դեպքում)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>:</w:t>
      </w:r>
    </w:p>
    <w:p w:rsidR="00D67172" w:rsidRPr="00DB5400" w:rsidRDefault="00D67172" w:rsidP="0068000C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 w:cs="GHEA Grapalat"/>
          <w:color w:val="000000"/>
          <w:sz w:val="18"/>
          <w:szCs w:val="18"/>
          <w:lang w:val="hy-AM"/>
        </w:rPr>
      </w:pP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Անձնական տվյալների հետ կատարման ենթակա գործողություններ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>.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</w:t>
      </w:r>
      <w:r w:rsidR="00B055F0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Պ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այմանագր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ի կնքման շրջանակում </w:t>
      </w:r>
      <w:r w:rsidR="00D202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Բ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աժ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անորդի կողմից Օպերատորին փոխանցվող, ինչպես նաև Օպերատորի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հարցման հիման վրա «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ԷԿԵՆԳ»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ՓԲԸ-</w:t>
      </w:r>
      <w:r w:rsidR="0068000C" w:rsidRPr="00861611">
        <w:rPr>
          <w:rFonts w:ascii="Sylfaen" w:hAnsi="Sylfaen" w:cs="GHEA Grapalat"/>
          <w:color w:val="000000"/>
          <w:sz w:val="18"/>
          <w:szCs w:val="18"/>
          <w:lang w:val="hy-AM"/>
        </w:rPr>
        <w:t>ի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կողմից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պետական և տեղական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ինքնակառավարման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մարմիններից և այլ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անձանց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պատկանող տեղեկատվական համակարգերից 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Օպերատորին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փոխանց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վ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ո</w:t>
      </w:r>
      <w:r w:rsidR="0068000C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ղ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՝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սույն ծանուցման </w:t>
      </w:r>
      <w:r w:rsidR="00A95785" w:rsidRPr="00DB5400">
        <w:rPr>
          <w:rFonts w:ascii="Sylfaen" w:hAnsi="Sylfaen" w:cs="GHEA Grapalat"/>
          <w:color w:val="000000"/>
          <w:sz w:val="18"/>
          <w:szCs w:val="18"/>
          <w:lang w:val="hy-AM"/>
        </w:rPr>
        <w:t>8.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3 կետում նշված </w:t>
      </w:r>
      <w:r w:rsidRPr="00861611">
        <w:rPr>
          <w:rFonts w:ascii="Sylfaen" w:hAnsi="Sylfaen" w:cs="GHEA Grapalat"/>
          <w:color w:val="000000"/>
          <w:sz w:val="18"/>
          <w:szCs w:val="18"/>
          <w:lang w:val="hy-AM"/>
        </w:rPr>
        <w:t>կրիպտավորված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անձնական տվյալները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</w:t>
      </w:r>
      <w:r w:rsidR="002416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մշակվում</w:t>
      </w:r>
      <w:r w:rsidR="00D202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են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</w:t>
      </w:r>
      <w:r w:rsidR="00D202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>Օպերատորի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՝ տեղեկատվական անվտանգության ISO 27001 ստանդարտի պահանջներին համապատասխանող համակարգերում</w:t>
      </w:r>
      <w:r w:rsidR="002416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՝ </w:t>
      </w:r>
      <w:r w:rsidR="00D202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Պայմանների 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>8.1.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կետ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ում նշված եղանակներով և նույն կետում նշված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նպատակներն իրականացնելու համար:</w:t>
      </w:r>
    </w:p>
    <w:p w:rsidR="00D67172" w:rsidRPr="00DB5400" w:rsidRDefault="00D67172" w:rsidP="0068000C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 w:cs="GHEA Grapalat"/>
          <w:color w:val="000000"/>
          <w:sz w:val="18"/>
          <w:szCs w:val="18"/>
          <w:lang w:val="hy-AM"/>
        </w:rPr>
      </w:pP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Անձնական 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տվյալները կարող են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փոխանցվել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3-րդ </w:t>
      </w:r>
      <w:r w:rsidR="001D4B1B" w:rsidRPr="00861611">
        <w:rPr>
          <w:rFonts w:ascii="Sylfaen" w:hAnsi="Sylfaen" w:cs="GHEA Grapalat"/>
          <w:color w:val="000000"/>
          <w:sz w:val="18"/>
          <w:szCs w:val="18"/>
          <w:lang w:val="hy-AM"/>
        </w:rPr>
        <w:t>անձանց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միայն </w:t>
      </w:r>
      <w:r w:rsidR="008723D1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ՀՀ օրենսդրությամբ </w:t>
      </w:r>
      <w:r w:rsidR="001D4B1B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սահմանված դեպքերում</w:t>
      </w:r>
      <w:r w:rsidR="008723D1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և կարգով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:</w:t>
      </w:r>
    </w:p>
    <w:p w:rsidR="00D67172" w:rsidRPr="00DB5400" w:rsidRDefault="001D4B1B" w:rsidP="0068000C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 w:cs="GHEA Grapalat"/>
          <w:color w:val="000000"/>
          <w:sz w:val="18"/>
          <w:szCs w:val="18"/>
          <w:lang w:val="hy-AM"/>
        </w:rPr>
      </w:pP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Բաժանորդն 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իրավունք ուն</w:t>
      </w:r>
      <w:r w:rsidR="00D202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ի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ծանոթանալու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իր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անձնական տվյալներին,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Օպերատոր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ից պահանջելու ուղղել, </w:t>
      </w:r>
      <w:r w:rsidR="00D67172" w:rsidRPr="00861611">
        <w:rPr>
          <w:rFonts w:ascii="Sylfaen" w:hAnsi="Sylfaen" w:cs="GHEA Grapalat"/>
          <w:color w:val="000000"/>
          <w:sz w:val="18"/>
          <w:szCs w:val="18"/>
          <w:lang w:val="hy-AM"/>
        </w:rPr>
        <w:t>ուղեփակել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կամ ոչնչացնել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իր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 անձնական տվյալները, եթե դրանք ամբողջական կամ ճշգրիտ չեն կամ հնացած են կամ ձեռք են բերվել անօրինական ճանապարհով կամ անհրաժեշտ չեն </w:t>
      </w:r>
      <w:r w:rsidR="00D2024F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մշակման 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նպատակներին հասնելու համար:</w:t>
      </w:r>
    </w:p>
    <w:p w:rsidR="00D2024F" w:rsidRPr="00DB5400" w:rsidRDefault="00D2024F" w:rsidP="00D2024F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/>
          <w:sz w:val="18"/>
          <w:szCs w:val="18"/>
          <w:lang w:val="hy-AM"/>
        </w:rPr>
      </w:pP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Սույն ծանուցման հիման վրա Բաժանորդի 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համաձայնության գործողության ժամկետը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.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համաձայնությունը գործելու է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Օպերատորի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և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Բաժանորդի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միջև պայմանագրային հարաբերությունների տևողության, ինչպես նաև փաստաթղթերի </w:t>
      </w:r>
      <w:r w:rsidR="00D67172" w:rsidRPr="00861611">
        <w:rPr>
          <w:rFonts w:ascii="Sylfaen" w:hAnsi="Sylfaen" w:cs="GHEA Grapalat"/>
          <w:color w:val="000000"/>
          <w:sz w:val="18"/>
          <w:szCs w:val="18"/>
          <w:lang w:val="hy-AM"/>
        </w:rPr>
        <w:t>արխիվացման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ամբողջ ժամկետի ընթացքում: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Բաժանորդն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իրավունք ուն</w:t>
      </w:r>
      <w:r w:rsidR="00B055F0" w:rsidRPr="00DB5400">
        <w:rPr>
          <w:rFonts w:ascii="Sylfaen" w:hAnsi="Sylfaen" w:cs="GHEA Grapalat"/>
          <w:color w:val="000000"/>
          <w:sz w:val="18"/>
          <w:szCs w:val="18"/>
          <w:lang w:val="hy-AM"/>
        </w:rPr>
        <w:t>ի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ցանկացած ժամանակ հետ կանչելու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իր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համաձայնությունը, ինչի արդյունքում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Օպերատորի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</w:t>
      </w:r>
      <w:r w:rsidR="00861611">
        <w:rPr>
          <w:rFonts w:ascii="Sylfaen" w:hAnsi="Sylfaen" w:cs="GHEA Grapalat"/>
          <w:color w:val="000000"/>
          <w:sz w:val="18"/>
          <w:szCs w:val="18"/>
          <w:lang w:val="hy-AM"/>
        </w:rPr>
        <w:t>և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</w:t>
      </w:r>
      <w:r w:rsidRPr="00DB5400">
        <w:rPr>
          <w:rFonts w:ascii="Sylfaen" w:hAnsi="Sylfaen" w:cs="GHEA Grapalat"/>
          <w:color w:val="000000"/>
          <w:sz w:val="18"/>
          <w:szCs w:val="18"/>
          <w:lang w:val="hy-AM"/>
        </w:rPr>
        <w:t>բաժանորդի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</w:t>
      </w:r>
      <w:r w:rsidR="00D67172" w:rsidRPr="00861611">
        <w:rPr>
          <w:rFonts w:ascii="Sylfaen" w:hAnsi="Sylfaen" w:cs="GHEA Grapalat"/>
          <w:color w:val="000000"/>
          <w:sz w:val="18"/>
          <w:szCs w:val="18"/>
          <w:lang w:val="hy-AM"/>
        </w:rPr>
        <w:t>միջ</w:t>
      </w:r>
      <w:r w:rsidR="00861611">
        <w:rPr>
          <w:rFonts w:ascii="Sylfaen" w:hAnsi="Sylfaen" w:cs="GHEA Grapalat"/>
          <w:color w:val="000000"/>
          <w:sz w:val="18"/>
          <w:szCs w:val="18"/>
          <w:lang w:val="hy-AM"/>
        </w:rPr>
        <w:t>և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գործող </w:t>
      </w:r>
      <w:r w:rsidR="00D67172" w:rsidRPr="00861611">
        <w:rPr>
          <w:rFonts w:ascii="Sylfaen" w:hAnsi="Sylfaen" w:cs="GHEA Grapalat"/>
          <w:color w:val="000000"/>
          <w:sz w:val="18"/>
          <w:szCs w:val="18"/>
          <w:lang w:val="hy-AM"/>
        </w:rPr>
        <w:t>իրավահարաբերությունները</w:t>
      </w:r>
      <w:r w:rsidR="00D67172" w:rsidRPr="00DB5400">
        <w:rPr>
          <w:rFonts w:ascii="Sylfaen" w:hAnsi="Sylfaen" w:cs="GHEA Grapalat"/>
          <w:color w:val="000000"/>
          <w:sz w:val="18"/>
          <w:szCs w:val="18"/>
          <w:lang w:val="hy-AM"/>
        </w:rPr>
        <w:t xml:space="preserve"> կարող են վերանայվել:</w:t>
      </w:r>
    </w:p>
    <w:p w:rsidR="00D2024F" w:rsidRPr="00DB5400" w:rsidRDefault="00D2024F" w:rsidP="00D2024F">
      <w:pPr>
        <w:pStyle w:val="ListParagraph"/>
        <w:numPr>
          <w:ilvl w:val="1"/>
          <w:numId w:val="18"/>
        </w:numPr>
        <w:suppressAutoHyphens/>
        <w:autoSpaceDE w:val="0"/>
        <w:jc w:val="both"/>
        <w:rPr>
          <w:rFonts w:ascii="Sylfaen" w:hAnsi="Sylfaen"/>
          <w:sz w:val="18"/>
          <w:szCs w:val="18"/>
          <w:lang w:val="hy-AM"/>
        </w:rPr>
      </w:pPr>
      <w:r w:rsidRPr="00DB5400">
        <w:rPr>
          <w:rFonts w:ascii="Sylfaen" w:hAnsi="Sylfaen"/>
          <w:sz w:val="18"/>
          <w:szCs w:val="18"/>
          <w:lang w:val="hy-AM"/>
        </w:rPr>
        <w:t>Պայմանների 1.3. կետում նշված կարգով Օպերատորի և Բաժանորդի միջև Պայմանագ</w:t>
      </w:r>
      <w:r w:rsidR="00A45905" w:rsidRPr="00DB5400">
        <w:rPr>
          <w:rFonts w:ascii="Sylfaen" w:hAnsi="Sylfaen"/>
          <w:sz w:val="18"/>
          <w:szCs w:val="18"/>
          <w:lang w:val="hy-AM"/>
        </w:rPr>
        <w:t>իր</w:t>
      </w:r>
      <w:r w:rsidRPr="00DB5400">
        <w:rPr>
          <w:rFonts w:ascii="Sylfaen" w:hAnsi="Sylfaen"/>
          <w:sz w:val="18"/>
          <w:szCs w:val="18"/>
          <w:lang w:val="hy-AM"/>
        </w:rPr>
        <w:t xml:space="preserve"> կնք</w:t>
      </w:r>
      <w:r w:rsidR="00A45905" w:rsidRPr="00DB5400">
        <w:rPr>
          <w:rFonts w:ascii="Sylfaen" w:hAnsi="Sylfaen"/>
          <w:sz w:val="18"/>
          <w:szCs w:val="18"/>
          <w:lang w:val="hy-AM"/>
        </w:rPr>
        <w:t>ելով</w:t>
      </w:r>
      <w:r w:rsidRPr="00DB5400">
        <w:rPr>
          <w:rFonts w:ascii="Sylfaen" w:hAnsi="Sylfaen"/>
          <w:sz w:val="18"/>
          <w:szCs w:val="18"/>
          <w:lang w:val="hy-AM"/>
        </w:rPr>
        <w:t xml:space="preserve">, ինչպես նաև </w:t>
      </w:r>
      <w:r w:rsidR="008723D1" w:rsidRPr="00DB5400">
        <w:rPr>
          <w:rFonts w:ascii="Sylfaen" w:hAnsi="Sylfaen"/>
          <w:sz w:val="18"/>
          <w:szCs w:val="18"/>
          <w:lang w:val="hy-AM"/>
        </w:rPr>
        <w:t>փոփոխված</w:t>
      </w:r>
      <w:r w:rsidR="002A155C" w:rsidRPr="00DB5400">
        <w:rPr>
          <w:rFonts w:ascii="Sylfaen" w:hAnsi="Sylfaen"/>
          <w:sz w:val="18"/>
          <w:szCs w:val="18"/>
          <w:lang w:val="hy-AM"/>
        </w:rPr>
        <w:t xml:space="preserve"> </w:t>
      </w:r>
      <w:r w:rsidR="00A45905" w:rsidRPr="00DB5400">
        <w:rPr>
          <w:rFonts w:ascii="Sylfaen" w:hAnsi="Sylfaen"/>
          <w:sz w:val="18"/>
          <w:szCs w:val="18"/>
          <w:lang w:val="hy-AM"/>
        </w:rPr>
        <w:t xml:space="preserve">Պայմանները 1.4. կետով սահմանված կարգով </w:t>
      </w:r>
      <w:r w:rsidR="008723D1" w:rsidRPr="00DB5400">
        <w:rPr>
          <w:rFonts w:ascii="Sylfaen" w:hAnsi="Sylfaen"/>
          <w:sz w:val="18"/>
          <w:szCs w:val="18"/>
          <w:lang w:val="hy-AM"/>
        </w:rPr>
        <w:t xml:space="preserve">Բաժանորդի կողմից </w:t>
      </w:r>
      <w:r w:rsidR="002A155C" w:rsidRPr="00DB5400">
        <w:rPr>
          <w:rFonts w:ascii="Sylfaen" w:hAnsi="Sylfaen"/>
          <w:sz w:val="18"/>
          <w:szCs w:val="18"/>
          <w:lang w:val="hy-AM"/>
        </w:rPr>
        <w:t>ամբողջ</w:t>
      </w:r>
      <w:r w:rsidR="008723D1" w:rsidRPr="00DB5400">
        <w:rPr>
          <w:rFonts w:ascii="Sylfaen" w:hAnsi="Sylfaen"/>
          <w:sz w:val="18"/>
          <w:szCs w:val="18"/>
          <w:lang w:val="hy-AM"/>
        </w:rPr>
        <w:t xml:space="preserve">ապես </w:t>
      </w:r>
      <w:r w:rsidR="002A155C" w:rsidRPr="00861611">
        <w:rPr>
          <w:rFonts w:ascii="Sylfaen" w:hAnsi="Sylfaen"/>
          <w:sz w:val="18"/>
          <w:szCs w:val="18"/>
          <w:lang w:val="hy-AM"/>
        </w:rPr>
        <w:t>ակցեպտավոր</w:t>
      </w:r>
      <w:r w:rsidR="008723D1" w:rsidRPr="00861611">
        <w:rPr>
          <w:rFonts w:ascii="Sylfaen" w:hAnsi="Sylfaen"/>
          <w:sz w:val="18"/>
          <w:szCs w:val="18"/>
          <w:lang w:val="hy-AM"/>
        </w:rPr>
        <w:t>ելով</w:t>
      </w:r>
      <w:r w:rsidR="00A45905" w:rsidRPr="00DB5400">
        <w:rPr>
          <w:rFonts w:ascii="Sylfaen" w:hAnsi="Sylfaen"/>
          <w:sz w:val="18"/>
          <w:szCs w:val="18"/>
          <w:lang w:val="hy-AM"/>
        </w:rPr>
        <w:t>՝</w:t>
      </w:r>
      <w:r w:rsidR="008723D1" w:rsidRPr="00DB5400">
        <w:rPr>
          <w:rFonts w:ascii="Sylfaen" w:hAnsi="Sylfaen"/>
          <w:sz w:val="18"/>
          <w:szCs w:val="18"/>
          <w:lang w:val="hy-AM"/>
        </w:rPr>
        <w:t xml:space="preserve"> Բաժանորդը տալիս է </w:t>
      </w:r>
      <w:r w:rsidR="00A45905" w:rsidRPr="00DB5400">
        <w:rPr>
          <w:rFonts w:ascii="Sylfaen" w:hAnsi="Sylfaen"/>
          <w:sz w:val="18"/>
          <w:szCs w:val="18"/>
          <w:lang w:val="hy-AM"/>
        </w:rPr>
        <w:t xml:space="preserve">Պայմանների </w:t>
      </w:r>
      <w:r w:rsidR="008723D1" w:rsidRPr="00DB5400">
        <w:rPr>
          <w:rFonts w:ascii="Sylfaen" w:hAnsi="Sylfaen"/>
          <w:sz w:val="18"/>
          <w:szCs w:val="18"/>
          <w:lang w:val="hy-AM"/>
        </w:rPr>
        <w:t>8</w:t>
      </w:r>
      <w:r w:rsidR="00A45905" w:rsidRPr="00DB5400">
        <w:rPr>
          <w:rFonts w:ascii="Sylfaen" w:hAnsi="Sylfaen"/>
          <w:sz w:val="18"/>
          <w:szCs w:val="18"/>
          <w:lang w:val="hy-AM"/>
        </w:rPr>
        <w:t>.1.</w:t>
      </w:r>
      <w:r w:rsidR="00763BAB" w:rsidRPr="00DB5400">
        <w:rPr>
          <w:rFonts w:ascii="Sylfaen" w:hAnsi="Sylfaen"/>
          <w:sz w:val="18"/>
          <w:szCs w:val="18"/>
          <w:lang w:val="hy-AM"/>
        </w:rPr>
        <w:t xml:space="preserve"> </w:t>
      </w:r>
      <w:r w:rsidR="00A45905" w:rsidRPr="00DB5400">
        <w:rPr>
          <w:rFonts w:ascii="Sylfaen" w:hAnsi="Sylfaen"/>
          <w:sz w:val="18"/>
          <w:szCs w:val="18"/>
          <w:lang w:val="hy-AM"/>
        </w:rPr>
        <w:t>-</w:t>
      </w:r>
      <w:r w:rsidR="00763BAB" w:rsidRPr="00DB5400">
        <w:rPr>
          <w:rFonts w:ascii="Sylfaen" w:hAnsi="Sylfaen"/>
          <w:sz w:val="18"/>
          <w:szCs w:val="18"/>
          <w:lang w:val="hy-AM"/>
        </w:rPr>
        <w:t xml:space="preserve"> </w:t>
      </w:r>
      <w:r w:rsidR="00A45905" w:rsidRPr="00DB5400">
        <w:rPr>
          <w:rFonts w:ascii="Sylfaen" w:hAnsi="Sylfaen"/>
          <w:sz w:val="18"/>
          <w:szCs w:val="18"/>
          <w:lang w:val="hy-AM"/>
        </w:rPr>
        <w:t>8.7. կետերով ներկայացված ծանուցման համաձայն</w:t>
      </w:r>
      <w:r w:rsidR="008723D1" w:rsidRPr="00DB5400">
        <w:rPr>
          <w:rFonts w:ascii="Sylfaen" w:hAnsi="Sylfaen"/>
          <w:sz w:val="18"/>
          <w:szCs w:val="18"/>
          <w:lang w:val="hy-AM"/>
        </w:rPr>
        <w:t xml:space="preserve"> իր անձնական տվյալներն Օպերատորի կողմից մշակելու</w:t>
      </w:r>
      <w:r w:rsidR="00A45905" w:rsidRPr="00DB5400">
        <w:rPr>
          <w:rFonts w:ascii="Sylfaen" w:hAnsi="Sylfaen"/>
          <w:sz w:val="18"/>
          <w:szCs w:val="18"/>
          <w:lang w:val="hy-AM"/>
        </w:rPr>
        <w:t xml:space="preserve"> անվերապահ</w:t>
      </w:r>
      <w:r w:rsidR="008723D1" w:rsidRPr="00DB5400">
        <w:rPr>
          <w:rFonts w:ascii="Sylfaen" w:hAnsi="Sylfaen"/>
          <w:sz w:val="18"/>
          <w:szCs w:val="18"/>
          <w:lang w:val="hy-AM"/>
        </w:rPr>
        <w:t xml:space="preserve"> համաձայնությունը:</w:t>
      </w:r>
    </w:p>
    <w:p w:rsidR="005C71D9" w:rsidRPr="00DB5400" w:rsidRDefault="00666615" w:rsidP="005C71D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Sylfaen" w:hAnsi="Sylfaen"/>
          <w:b/>
          <w:bCs/>
          <w:sz w:val="18"/>
          <w:szCs w:val="18"/>
        </w:rPr>
      </w:pPr>
      <w:r w:rsidRPr="00DB5400">
        <w:rPr>
          <w:rFonts w:ascii="Sylfaen" w:hAnsi="Sylfaen"/>
          <w:b/>
          <w:bCs/>
          <w:sz w:val="18"/>
          <w:szCs w:val="18"/>
        </w:rPr>
        <w:t>Պատասխանատվություն</w:t>
      </w:r>
      <w:r w:rsidR="005C71D9" w:rsidRPr="00DB5400">
        <w:rPr>
          <w:rFonts w:ascii="Sylfaen" w:hAnsi="Sylfaen"/>
          <w:b/>
          <w:bCs/>
          <w:sz w:val="18"/>
          <w:szCs w:val="18"/>
        </w:rPr>
        <w:t xml:space="preserve">  </w:t>
      </w:r>
    </w:p>
    <w:p w:rsidR="006544DA" w:rsidRPr="00DB5400" w:rsidRDefault="00666615" w:rsidP="004139D0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DB5400">
        <w:rPr>
          <w:rFonts w:ascii="Sylfaen" w:hAnsi="Sylfaen"/>
          <w:sz w:val="18"/>
          <w:szCs w:val="18"/>
        </w:rPr>
        <w:t>Բաժանորդը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սեփական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ռիսկով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է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օգտվում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Օպերատորի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="00076922" w:rsidRPr="00DB5400">
        <w:rPr>
          <w:rFonts w:ascii="Sylfaen" w:hAnsi="Sylfaen"/>
          <w:sz w:val="18"/>
          <w:szCs w:val="18"/>
        </w:rPr>
        <w:t>և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երրորդ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անձանց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կողմից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մատուցվող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ծառայություններից</w:t>
      </w:r>
      <w:r w:rsidR="000C13E9" w:rsidRPr="00DB5400">
        <w:rPr>
          <w:rFonts w:ascii="Sylfaen" w:hAnsi="Sylfaen"/>
          <w:sz w:val="18"/>
          <w:szCs w:val="18"/>
        </w:rPr>
        <w:t>: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Օպերատորը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չի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կարող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որոշել</w:t>
      </w:r>
      <w:r w:rsidR="00894F69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ծառայությունների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համապատասխանությունը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Բաժանորդի</w:t>
      </w:r>
      <w:r w:rsidR="006544DA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կարիքներին</w:t>
      </w:r>
      <w:r w:rsidR="006544DA" w:rsidRPr="00DB5400">
        <w:rPr>
          <w:rFonts w:ascii="Sylfaen" w:hAnsi="Sylfaen"/>
          <w:sz w:val="18"/>
          <w:szCs w:val="18"/>
        </w:rPr>
        <w:t>:</w:t>
      </w:r>
    </w:p>
    <w:p w:rsidR="004139D0" w:rsidRPr="003D76C4" w:rsidRDefault="00666615" w:rsidP="004139D0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DB5400">
        <w:rPr>
          <w:rFonts w:ascii="Sylfaen" w:hAnsi="Sylfaen"/>
          <w:sz w:val="18"/>
          <w:szCs w:val="18"/>
        </w:rPr>
        <w:t>Յուրաքանչյուր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Կողմ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պատասխանատվություն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է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կրում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Պայմանագրի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կատարման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ընթացքում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մյուս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Կողմին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պատճառված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իրական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վնասների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համար</w:t>
      </w:r>
      <w:r w:rsidR="004139D0" w:rsidRPr="00DB5400">
        <w:rPr>
          <w:rFonts w:ascii="Sylfaen" w:hAnsi="Sylfaen"/>
          <w:sz w:val="18"/>
          <w:szCs w:val="18"/>
        </w:rPr>
        <w:t xml:space="preserve">: </w:t>
      </w:r>
      <w:r w:rsidRPr="00DB5400">
        <w:rPr>
          <w:rFonts w:ascii="Sylfaen" w:hAnsi="Sylfaen"/>
          <w:sz w:val="18"/>
          <w:szCs w:val="18"/>
        </w:rPr>
        <w:t>Կողմերը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հրաժարվում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են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="00076922" w:rsidRPr="00DB5400">
        <w:rPr>
          <w:rFonts w:ascii="Sylfaen" w:hAnsi="Sylfaen"/>
          <w:sz w:val="18"/>
          <w:szCs w:val="18"/>
        </w:rPr>
        <w:t>և</w:t>
      </w:r>
      <w:r w:rsidR="004139D0" w:rsidRPr="00DB5400">
        <w:rPr>
          <w:rFonts w:ascii="Sylfaen" w:hAnsi="Sylfaen"/>
          <w:sz w:val="18"/>
          <w:szCs w:val="18"/>
        </w:rPr>
        <w:t xml:space="preserve"> </w:t>
      </w:r>
      <w:r w:rsidRPr="00DB5400">
        <w:rPr>
          <w:rFonts w:ascii="Sylfaen" w:hAnsi="Sylfaen"/>
          <w:sz w:val="18"/>
          <w:szCs w:val="18"/>
        </w:rPr>
        <w:t>զ</w:t>
      </w:r>
      <w:r w:rsidRPr="003D76C4">
        <w:rPr>
          <w:rFonts w:ascii="Sylfaen" w:hAnsi="Sylfaen"/>
          <w:sz w:val="18"/>
          <w:szCs w:val="18"/>
        </w:rPr>
        <w:t>երծ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պահում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միմյանց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անուղղակի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վնասների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բաց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թողնված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օգուտների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հատուցման</w:t>
      </w:r>
      <w:r w:rsidR="004139D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պահանջներից</w:t>
      </w:r>
      <w:r w:rsidR="004139D0" w:rsidRPr="003D76C4">
        <w:rPr>
          <w:rFonts w:ascii="Sylfaen" w:hAnsi="Sylfaen"/>
          <w:sz w:val="18"/>
          <w:szCs w:val="18"/>
        </w:rPr>
        <w:t>:</w:t>
      </w:r>
    </w:p>
    <w:p w:rsidR="005C71D9" w:rsidRPr="003D76C4" w:rsidRDefault="00666615" w:rsidP="005C71D9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Օպերատորը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պատասխանատվություն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չի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կրում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տեխնիկական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խափանման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անքով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</w:t>
      </w:r>
      <w:r w:rsidR="005C71D9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թյունների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ընդհատման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խանգարման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0076E3" w:rsidRPr="003D76C4">
        <w:rPr>
          <w:rFonts w:ascii="Sylfaen" w:hAnsi="Sylfaen"/>
          <w:sz w:val="18"/>
          <w:szCs w:val="18"/>
        </w:rPr>
        <w:t>:</w:t>
      </w:r>
    </w:p>
    <w:p w:rsidR="005C71D9" w:rsidRPr="003D76C4" w:rsidRDefault="00666615" w:rsidP="005C71D9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Ցանկացած</w:t>
      </w:r>
      <w:r w:rsidR="0060168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պարագայում</w:t>
      </w:r>
      <w:r w:rsidR="0091468D" w:rsidRPr="003D76C4">
        <w:rPr>
          <w:rFonts w:ascii="Sylfaen" w:hAnsi="Sylfaen"/>
          <w:sz w:val="18"/>
          <w:szCs w:val="18"/>
        </w:rPr>
        <w:t>,</w:t>
      </w:r>
      <w:r w:rsidR="00601685" w:rsidRPr="003D76C4" w:rsidDel="00D051CA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</w:t>
      </w:r>
      <w:r w:rsidR="005C71D9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տասխանատվությունը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չի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գերազանցել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D051C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D051CA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փաստացի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վճարված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միջին</w:t>
      </w:r>
      <w:r w:rsidR="005C71D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ամսական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գումարի</w:t>
      </w:r>
      <w:r w:rsidR="008D6CA8" w:rsidRPr="003D76C4">
        <w:rPr>
          <w:rFonts w:ascii="Sylfaen" w:hAnsi="Sylfaen"/>
          <w:sz w:val="18"/>
          <w:szCs w:val="18"/>
        </w:rPr>
        <w:t>`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մեղքով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օգտվելու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անհնարինության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ժամկետին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համամասնորեն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հաշվարկված</w:t>
      </w:r>
      <w:r w:rsidR="009146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գումարը</w:t>
      </w:r>
      <w:r w:rsidR="005C71D9" w:rsidRPr="003D76C4">
        <w:rPr>
          <w:rFonts w:ascii="Sylfaen" w:hAnsi="Sylfaen"/>
          <w:sz w:val="18"/>
          <w:szCs w:val="18"/>
        </w:rPr>
        <w:t xml:space="preserve">: </w:t>
      </w:r>
    </w:p>
    <w:p w:rsidR="00D3465B" w:rsidRPr="003D76C4" w:rsidRDefault="00D3465B" w:rsidP="00D3465B">
      <w:pPr>
        <w:ind w:left="540"/>
        <w:jc w:val="both"/>
        <w:rPr>
          <w:rFonts w:ascii="Sylfaen" w:hAnsi="Sylfaen"/>
          <w:sz w:val="18"/>
          <w:szCs w:val="18"/>
        </w:rPr>
      </w:pPr>
    </w:p>
    <w:p w:rsidR="005C71D9" w:rsidRPr="003D76C4" w:rsidRDefault="00666615" w:rsidP="005C71D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Անհաղթահարելի</w:t>
      </w:r>
      <w:r w:rsidR="005C71D9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ուժի</w:t>
      </w:r>
      <w:r w:rsidR="001135DC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ազդեցություն</w:t>
      </w:r>
      <w:r w:rsidR="001135DC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="00A83668" w:rsidRPr="003D76C4">
        <w:rPr>
          <w:rFonts w:ascii="Sylfaen" w:hAnsi="Sylfaen"/>
          <w:b/>
          <w:bCs/>
          <w:sz w:val="18"/>
          <w:szCs w:val="18"/>
        </w:rPr>
        <w:t>(</w:t>
      </w:r>
      <w:r w:rsidRPr="003D76C4">
        <w:rPr>
          <w:rFonts w:ascii="Sylfaen" w:hAnsi="Sylfaen"/>
          <w:b/>
          <w:bCs/>
          <w:sz w:val="18"/>
          <w:szCs w:val="18"/>
        </w:rPr>
        <w:t>ֆորս</w:t>
      </w:r>
      <w:r w:rsidR="00A83668" w:rsidRPr="003D76C4">
        <w:rPr>
          <w:rFonts w:ascii="Sylfaen" w:hAnsi="Sylfaen"/>
          <w:b/>
          <w:bCs/>
          <w:sz w:val="18"/>
          <w:szCs w:val="18"/>
        </w:rPr>
        <w:t>-</w:t>
      </w:r>
      <w:r w:rsidRPr="003D76C4">
        <w:rPr>
          <w:rFonts w:ascii="Sylfaen" w:hAnsi="Sylfaen"/>
          <w:b/>
          <w:bCs/>
          <w:sz w:val="18"/>
          <w:szCs w:val="18"/>
        </w:rPr>
        <w:t>մաժոր</w:t>
      </w:r>
      <w:r w:rsidR="00A83668" w:rsidRPr="003D76C4">
        <w:rPr>
          <w:rFonts w:ascii="Sylfaen" w:hAnsi="Sylfaen"/>
          <w:b/>
          <w:bCs/>
          <w:sz w:val="18"/>
          <w:szCs w:val="18"/>
        </w:rPr>
        <w:t>)</w:t>
      </w:r>
    </w:p>
    <w:p w:rsidR="005C71D9" w:rsidRPr="003D76C4" w:rsidRDefault="00666615" w:rsidP="00466DF3">
      <w:pPr>
        <w:ind w:left="540"/>
        <w:jc w:val="both"/>
        <w:rPr>
          <w:rFonts w:ascii="Sylfaen" w:hAnsi="Sylfaen" w:cs="Arial"/>
          <w:sz w:val="18"/>
          <w:szCs w:val="18"/>
        </w:rPr>
      </w:pPr>
      <w:r w:rsidRPr="003D76C4">
        <w:rPr>
          <w:rFonts w:ascii="Sylfaen" w:hAnsi="Sylfaen" w:cs="Arial"/>
          <w:sz w:val="18"/>
          <w:szCs w:val="18"/>
        </w:rPr>
        <w:lastRenderedPageBreak/>
        <w:t>Կողմերը</w:t>
      </w:r>
      <w:r w:rsidR="00CB5A35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պատասխանատվություն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չեն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կրում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Պայմանագրով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պարտավորություններն</w:t>
      </w:r>
      <w:r w:rsidR="0082665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ամբողջու</w:t>
      </w:r>
      <w:r w:rsidR="005C71D9" w:rsidRPr="003D76C4">
        <w:rPr>
          <w:rFonts w:ascii="Sylfaen" w:hAnsi="Sylfaen" w:cs="Arial"/>
          <w:sz w:val="18"/>
          <w:szCs w:val="18"/>
        </w:rPr>
        <w:softHyphen/>
      </w:r>
      <w:r w:rsidRPr="003D76C4">
        <w:rPr>
          <w:rFonts w:ascii="Sylfaen" w:hAnsi="Sylfaen" w:cs="Arial"/>
          <w:sz w:val="18"/>
          <w:szCs w:val="18"/>
        </w:rPr>
        <w:t>թյամբ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կամ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մասամբ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չկատարելու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կամ</w:t>
      </w:r>
      <w:r w:rsidR="0082665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դրանց</w:t>
      </w:r>
      <w:r w:rsidR="0082665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կատարումն</w:t>
      </w:r>
      <w:r w:rsidR="0082665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ուշացնելու</w:t>
      </w:r>
      <w:r w:rsidR="0082665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դեպքում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եթե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դա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հետ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Pr="003D76C4">
        <w:rPr>
          <w:rFonts w:ascii="Sylfaen" w:hAnsi="Sylfaen" w:cs="Arial"/>
          <w:sz w:val="18"/>
          <w:szCs w:val="18"/>
        </w:rPr>
        <w:t>անք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է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ջրհեղեղի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հրդեհի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երկրաշարժի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այլ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բնական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աղետի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պատերազմական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գործողության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զինված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հարձա</w:t>
      </w:r>
      <w:r w:rsidR="005C71D9" w:rsidRPr="003D76C4">
        <w:rPr>
          <w:rFonts w:ascii="Sylfaen" w:hAnsi="Sylfaen" w:cs="Arial"/>
          <w:sz w:val="18"/>
          <w:szCs w:val="18"/>
        </w:rPr>
        <w:softHyphen/>
      </w:r>
      <w:r w:rsidRPr="003D76C4">
        <w:rPr>
          <w:rFonts w:ascii="Sylfaen" w:hAnsi="Sylfaen" w:cs="Arial"/>
          <w:sz w:val="18"/>
          <w:szCs w:val="18"/>
        </w:rPr>
        <w:t>կման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պայթյունի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զանգվածային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խռովության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գործադուլի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պետական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մարմնի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կողմից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ընդունված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ակտի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մայրուղային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ենթակառուցվածքների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խաթարման</w:t>
      </w:r>
      <w:r w:rsidR="005C71D9" w:rsidRPr="003D76C4">
        <w:rPr>
          <w:rFonts w:ascii="Sylfaen" w:hAnsi="Sylfaen" w:cs="Arial"/>
          <w:sz w:val="18"/>
          <w:szCs w:val="18"/>
        </w:rPr>
        <w:t xml:space="preserve">, </w:t>
      </w:r>
      <w:r w:rsidRPr="003D76C4">
        <w:rPr>
          <w:rFonts w:ascii="Sylfaen" w:hAnsi="Sylfaen" w:cs="Arial"/>
          <w:sz w:val="18"/>
          <w:szCs w:val="18"/>
        </w:rPr>
        <w:t>էլեկտրասնուցման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կրճատման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կամ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թերացած</w:t>
      </w:r>
      <w:r w:rsidR="00D456BE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Կողմի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վերահսկողությունից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դուրս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այլ</w:t>
      </w:r>
      <w:r w:rsidR="005C71D9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իրադարձու</w:t>
      </w:r>
      <w:r w:rsidR="005C71D9" w:rsidRPr="003D76C4">
        <w:rPr>
          <w:rFonts w:ascii="Sylfaen" w:hAnsi="Sylfaen" w:cs="Arial"/>
          <w:sz w:val="18"/>
          <w:szCs w:val="18"/>
        </w:rPr>
        <w:softHyphen/>
      </w:r>
      <w:r w:rsidRPr="003D76C4">
        <w:rPr>
          <w:rFonts w:ascii="Sylfaen" w:hAnsi="Sylfaen" w:cs="Arial"/>
          <w:sz w:val="18"/>
          <w:szCs w:val="18"/>
        </w:rPr>
        <w:t>թյան</w:t>
      </w:r>
      <w:r w:rsidR="005C71D9" w:rsidRPr="003D76C4">
        <w:rPr>
          <w:rFonts w:ascii="Sylfaen" w:hAnsi="Sylfaen" w:cs="Arial"/>
          <w:sz w:val="18"/>
          <w:szCs w:val="18"/>
        </w:rPr>
        <w:t>:</w:t>
      </w:r>
    </w:p>
    <w:p w:rsidR="002868E2" w:rsidRPr="003D76C4" w:rsidRDefault="002868E2" w:rsidP="002868E2">
      <w:pPr>
        <w:tabs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</w:p>
    <w:p w:rsidR="007C078F" w:rsidRPr="003D76C4" w:rsidRDefault="00666615" w:rsidP="007C078F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Կիրառվող</w:t>
      </w:r>
      <w:r w:rsidR="007C078F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օրենսդրությունը</w:t>
      </w:r>
    </w:p>
    <w:p w:rsidR="007C078F" w:rsidRPr="003D76C4" w:rsidRDefault="00666615" w:rsidP="00466DF3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Պայմանագիրը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կարգավորվում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մեկնաբանվում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Հայաստանի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Հանրապետության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գործող</w:t>
      </w:r>
      <w:r w:rsidR="007C078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օրենսդրության</w:t>
      </w:r>
      <w:r w:rsidR="002A57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նյութաիրավական</w:t>
      </w:r>
      <w:r w:rsidR="002A57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նորմերով</w:t>
      </w:r>
      <w:r w:rsidR="007C078F" w:rsidRPr="003D76C4">
        <w:rPr>
          <w:rFonts w:ascii="Sylfaen" w:hAnsi="Sylfaen"/>
          <w:sz w:val="18"/>
          <w:szCs w:val="18"/>
        </w:rPr>
        <w:t>:</w:t>
      </w:r>
    </w:p>
    <w:p w:rsidR="007C078F" w:rsidRPr="003D76C4" w:rsidRDefault="007C078F" w:rsidP="007C078F">
      <w:pPr>
        <w:jc w:val="both"/>
        <w:rPr>
          <w:rFonts w:ascii="Sylfaen" w:hAnsi="Sylfaen"/>
          <w:sz w:val="18"/>
          <w:szCs w:val="18"/>
        </w:rPr>
      </w:pPr>
    </w:p>
    <w:p w:rsidR="00672CEE" w:rsidRPr="003D76C4" w:rsidRDefault="00666615" w:rsidP="00672CE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Պայմանագրի</w:t>
      </w:r>
      <w:r w:rsidR="00672CEE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լեզուն</w:t>
      </w:r>
    </w:p>
    <w:p w:rsidR="00672CEE" w:rsidRPr="003D76C4" w:rsidRDefault="00666615" w:rsidP="00466DF3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Պայմանագիրը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կնքվում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հայերեն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լեզվով</w:t>
      </w:r>
      <w:r w:rsidR="00672CEE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Բաժանորդի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հարմարության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Պայմանագիրը</w:t>
      </w:r>
      <w:r w:rsidR="00672CE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ինչպես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կիրառվող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սակագները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կանոնները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թարգմանվել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հրապարակվել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լեզուներով</w:t>
      </w:r>
      <w:r w:rsidR="00672CE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սակայն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նման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թարգմանությունների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հայերեն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տարբերակի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անհամապատասխանության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գերակայում</w:t>
      </w:r>
      <w:r w:rsidR="002A572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հայերեն</w:t>
      </w:r>
      <w:r w:rsidR="00672CE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տարբերակը</w:t>
      </w:r>
      <w:r w:rsidR="00672CEE" w:rsidRPr="003D76C4">
        <w:rPr>
          <w:rFonts w:ascii="Sylfaen" w:hAnsi="Sylfaen"/>
          <w:sz w:val="18"/>
          <w:szCs w:val="18"/>
        </w:rPr>
        <w:t>:</w:t>
      </w:r>
    </w:p>
    <w:p w:rsidR="00672CEE" w:rsidRPr="003D76C4" w:rsidRDefault="00672CEE" w:rsidP="007C078F">
      <w:pPr>
        <w:jc w:val="both"/>
        <w:rPr>
          <w:rFonts w:ascii="Sylfaen" w:hAnsi="Sylfaen"/>
          <w:sz w:val="18"/>
          <w:szCs w:val="18"/>
        </w:rPr>
      </w:pPr>
    </w:p>
    <w:p w:rsidR="002868E2" w:rsidRPr="003D76C4" w:rsidRDefault="00666615" w:rsidP="002868E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sz w:val="18"/>
          <w:szCs w:val="18"/>
        </w:rPr>
      </w:pPr>
      <w:r w:rsidRPr="003D76C4">
        <w:rPr>
          <w:rFonts w:ascii="Sylfaen" w:hAnsi="Sylfaen"/>
          <w:b/>
          <w:sz w:val="18"/>
          <w:szCs w:val="18"/>
        </w:rPr>
        <w:t>Բողոքների</w:t>
      </w:r>
      <w:r w:rsidR="006761BE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ներկայացման</w:t>
      </w:r>
      <w:r w:rsidR="006761BE" w:rsidRPr="003D76C4">
        <w:rPr>
          <w:rFonts w:ascii="Sylfaen" w:hAnsi="Sylfaen"/>
          <w:b/>
          <w:sz w:val="18"/>
          <w:szCs w:val="18"/>
        </w:rPr>
        <w:t xml:space="preserve"> </w:t>
      </w:r>
      <w:r w:rsidR="00076922" w:rsidRPr="003D76C4">
        <w:rPr>
          <w:rFonts w:ascii="Sylfaen" w:hAnsi="Sylfaen"/>
          <w:b/>
          <w:sz w:val="18"/>
          <w:szCs w:val="18"/>
        </w:rPr>
        <w:t>և</w:t>
      </w:r>
      <w:r w:rsidR="006761BE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վեճերի</w:t>
      </w:r>
      <w:r w:rsidR="002868E2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լուծման</w:t>
      </w:r>
      <w:r w:rsidR="00811638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կարգը</w:t>
      </w:r>
    </w:p>
    <w:p w:rsidR="006761BE" w:rsidRPr="003D76C4" w:rsidRDefault="00666615" w:rsidP="006761BE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13" w:name="OLE_LINK4"/>
      <w:r w:rsidRPr="003D76C4">
        <w:rPr>
          <w:rFonts w:ascii="Sylfaen" w:hAnsi="Sylfaen"/>
          <w:sz w:val="18"/>
          <w:szCs w:val="18"/>
        </w:rPr>
        <w:t>Բաժանորդը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ստուգել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հայտնել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ամսական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հաշիվներում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գտած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անհամապատասխանությունների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8D6CA8" w:rsidRPr="003D76C4">
        <w:rPr>
          <w:rFonts w:ascii="Sylfaen" w:hAnsi="Sylfaen"/>
          <w:sz w:val="18"/>
          <w:szCs w:val="18"/>
        </w:rPr>
        <w:t>`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</w:t>
      </w:r>
      <w:r w:rsidR="006761BE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թյուն</w:t>
      </w:r>
      <w:r w:rsidR="006761BE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ների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մատուցման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</w:t>
      </w:r>
      <w:r w:rsidR="006761BE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պատասխան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ամսվա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ավար</w:t>
      </w:r>
      <w:r w:rsidR="006761BE" w:rsidRPr="003D76C4">
        <w:rPr>
          <w:rFonts w:ascii="Sylfaen" w:hAnsi="Sylfaen"/>
          <w:sz w:val="18"/>
          <w:szCs w:val="18"/>
        </w:rPr>
        <w:softHyphen/>
      </w:r>
      <w:r w:rsidRPr="003D76C4">
        <w:rPr>
          <w:rFonts w:ascii="Sylfaen" w:hAnsi="Sylfaen"/>
          <w:sz w:val="18"/>
          <w:szCs w:val="18"/>
        </w:rPr>
        <w:t>տից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հետո</w:t>
      </w:r>
      <w:r w:rsidR="006761BE" w:rsidRPr="003D76C4">
        <w:rPr>
          <w:rFonts w:ascii="Sylfaen" w:hAnsi="Sylfaen"/>
          <w:sz w:val="18"/>
          <w:szCs w:val="18"/>
        </w:rPr>
        <w:t xml:space="preserve"> 45 (</w:t>
      </w:r>
      <w:r w:rsidRPr="003D76C4">
        <w:rPr>
          <w:rFonts w:ascii="Sylfaen" w:hAnsi="Sylfaen"/>
          <w:sz w:val="18"/>
          <w:szCs w:val="18"/>
        </w:rPr>
        <w:t>քառասունհինգ</w:t>
      </w:r>
      <w:r w:rsidR="006761BE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օրվա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ընթացքում</w:t>
      </w:r>
      <w:r w:rsidR="006761BE" w:rsidRPr="003D76C4">
        <w:rPr>
          <w:rFonts w:ascii="Sylfaen" w:hAnsi="Sylfaen"/>
          <w:sz w:val="18"/>
          <w:szCs w:val="18"/>
        </w:rPr>
        <w:t xml:space="preserve">,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եթե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անհամապատասխանության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չի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հայտնել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6761B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ապա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հաշիվը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համարվում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անվերապահորեն</w:t>
      </w:r>
      <w:r w:rsidR="002D037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հաստատված</w:t>
      </w:r>
      <w:r w:rsidR="002D037C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D037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ընդունված</w:t>
      </w:r>
      <w:r w:rsidR="001E6363" w:rsidRPr="003D76C4">
        <w:rPr>
          <w:rFonts w:ascii="Sylfaen" w:hAnsi="Sylfaen"/>
          <w:sz w:val="18"/>
          <w:szCs w:val="18"/>
        </w:rPr>
        <w:t>,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չի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ընդունի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</w:t>
      </w:r>
      <w:r w:rsidR="00C34B5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հաշվի</w:t>
      </w:r>
      <w:r w:rsidR="00C34B5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ժամանակահատվածին</w:t>
      </w:r>
      <w:r w:rsidR="00C34B5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վերաբերող</w:t>
      </w:r>
      <w:r w:rsidR="00C34B5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է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հետագա</w:t>
      </w:r>
      <w:r w:rsidR="006761B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պահանջներ</w:t>
      </w:r>
      <w:r w:rsidR="00A123BC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A123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առարկություններ</w:t>
      </w:r>
      <w:r w:rsidR="006761BE" w:rsidRPr="003D76C4">
        <w:rPr>
          <w:rFonts w:ascii="Sylfaen" w:hAnsi="Sylfaen"/>
          <w:sz w:val="18"/>
          <w:szCs w:val="18"/>
        </w:rPr>
        <w:t>:</w:t>
      </w:r>
    </w:p>
    <w:p w:rsidR="00D41F8C" w:rsidRPr="003D76C4" w:rsidRDefault="00666615" w:rsidP="002868E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Դժգոհություններ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առաջարկություններ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ունենալու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6213DE" w:rsidRPr="003D76C4">
        <w:rPr>
          <w:rFonts w:ascii="Sylfaen" w:hAnsi="Sylfaen"/>
          <w:sz w:val="18"/>
          <w:szCs w:val="18"/>
        </w:rPr>
        <w:t>`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դիմել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895008" w:rsidRPr="003D76C4">
        <w:rPr>
          <w:rFonts w:ascii="Sylfaen" w:hAnsi="Sylfaen"/>
          <w:sz w:val="18"/>
          <w:szCs w:val="18"/>
        </w:rPr>
        <w:t>`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ներկայացնելով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գրություններ</w:t>
      </w:r>
      <w:r w:rsidR="00F63BC5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այդ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թվում</w:t>
      </w:r>
      <w:r w:rsidR="00895008" w:rsidRPr="003D76C4">
        <w:rPr>
          <w:rFonts w:ascii="Sylfaen" w:hAnsi="Sylfaen"/>
          <w:sz w:val="18"/>
          <w:szCs w:val="18"/>
        </w:rPr>
        <w:t>`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էլեկտրոնային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փոստով</w:t>
      </w:r>
      <w:r w:rsidR="006213DE" w:rsidRPr="003D76C4">
        <w:rPr>
          <w:rFonts w:ascii="Sylfaen" w:hAnsi="Sylfaen"/>
          <w:sz w:val="18"/>
          <w:szCs w:val="18"/>
        </w:rPr>
        <w:t>,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այցելելով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6213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6213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կենտրոններ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զանգահարելով</w:t>
      </w:r>
      <w:r w:rsidR="006F227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6F2277" w:rsidRPr="003D76C4">
        <w:rPr>
          <w:rFonts w:ascii="Sylfaen" w:hAnsi="Sylfaen"/>
          <w:sz w:val="18"/>
          <w:szCs w:val="18"/>
        </w:rPr>
        <w:t xml:space="preserve"> </w:t>
      </w:r>
      <w:r w:rsidR="00D14969" w:rsidRPr="003D76C4">
        <w:rPr>
          <w:rFonts w:ascii="Gill Sans MT" w:hAnsi="Gill Sans MT"/>
          <w:sz w:val="18"/>
          <w:szCs w:val="18"/>
        </w:rPr>
        <w:t>«</w:t>
      </w:r>
      <w:r w:rsidRPr="003D76C4">
        <w:rPr>
          <w:rFonts w:ascii="Sylfaen" w:hAnsi="Sylfaen"/>
          <w:sz w:val="18"/>
          <w:szCs w:val="18"/>
        </w:rPr>
        <w:t>թեժ</w:t>
      </w:r>
      <w:r w:rsidR="000076E3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գիծ</w:t>
      </w:r>
      <w:r w:rsidR="00D14969" w:rsidRPr="003D76C4">
        <w:rPr>
          <w:rFonts w:ascii="Gill Sans MT" w:hAnsi="Gill Sans MT"/>
          <w:sz w:val="18"/>
          <w:szCs w:val="18"/>
        </w:rPr>
        <w:t>»</w:t>
      </w:r>
      <w:r w:rsidR="00C30F0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շուրջօրյա</w:t>
      </w:r>
      <w:r w:rsidR="00C30F0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ծառայությանը</w:t>
      </w:r>
      <w:r w:rsidR="00895008" w:rsidRPr="003D76C4">
        <w:rPr>
          <w:rFonts w:ascii="Sylfaen" w:hAnsi="Sylfaen"/>
          <w:sz w:val="18"/>
          <w:szCs w:val="18"/>
        </w:rPr>
        <w:t>:</w:t>
      </w:r>
      <w:r w:rsidR="006F227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Օպերատորը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կանոնների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ընդունում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բողոքների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առաջարկությունների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վարման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ներքին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ընթացակարգեր</w:t>
      </w:r>
      <w:r w:rsidR="00056ADE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որոնք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փակցվում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6213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կենտրոններում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տեղադրվում</w:t>
      </w:r>
      <w:r w:rsidR="006213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վեբ</w:t>
      </w:r>
      <w:r w:rsidR="00056ADE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կայքում</w:t>
      </w:r>
      <w:r w:rsidR="00056ADE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Օպերատորը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արձագանքել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ստացված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բողոքներին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առաջարկություններին</w:t>
      </w:r>
      <w:r w:rsidR="00056ADE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իր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ընդունված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ընթացակարգերով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ժամկետներում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կարգով</w:t>
      </w:r>
      <w:r w:rsidR="00F63BC5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Բաժանորդի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պահանջով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բողոքներին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առաջարկություններին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պետք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տրվի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F63BC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պատասխան</w:t>
      </w:r>
      <w:r w:rsidR="00F63BC5" w:rsidRPr="003D76C4">
        <w:rPr>
          <w:rFonts w:ascii="Sylfaen" w:hAnsi="Sylfaen"/>
          <w:sz w:val="18"/>
          <w:szCs w:val="18"/>
        </w:rPr>
        <w:t>:</w:t>
      </w:r>
      <w:r w:rsidR="006F2277" w:rsidRPr="003D76C4">
        <w:rPr>
          <w:rFonts w:ascii="Sylfaen" w:hAnsi="Sylfaen"/>
          <w:sz w:val="18"/>
          <w:szCs w:val="18"/>
        </w:rPr>
        <w:t xml:space="preserve"> </w:t>
      </w:r>
    </w:p>
    <w:p w:rsidR="0089373F" w:rsidRPr="003D76C4" w:rsidRDefault="00BF29DD" w:rsidP="0089373F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Բաժանորդի և Օպերատորի միջև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վեճերն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 xml:space="preserve">ենթակա </w:t>
      </w:r>
      <w:r w:rsidR="00666615" w:rsidRPr="003D76C4">
        <w:rPr>
          <w:rFonts w:ascii="Sylfaen" w:hAnsi="Sylfaen"/>
          <w:sz w:val="18"/>
          <w:szCs w:val="18"/>
        </w:rPr>
        <w:t>են</w:t>
      </w:r>
      <w:r w:rsidRPr="003D76C4">
        <w:rPr>
          <w:rFonts w:ascii="Sylfaen" w:hAnsi="Sylfaen"/>
          <w:sz w:val="18"/>
          <w:szCs w:val="18"/>
        </w:rPr>
        <w:t xml:space="preserve"> լուծման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դատական կարգով</w:t>
      </w:r>
      <w:r w:rsidR="0089373F" w:rsidRPr="003D76C4">
        <w:rPr>
          <w:rFonts w:ascii="Sylfaen" w:hAnsi="Sylfaen"/>
          <w:sz w:val="18"/>
          <w:szCs w:val="18"/>
        </w:rPr>
        <w:t xml:space="preserve">: </w:t>
      </w:r>
      <w:r w:rsidR="00666615" w:rsidRPr="003D76C4">
        <w:rPr>
          <w:rFonts w:ascii="Sylfaen" w:hAnsi="Sylfaen"/>
          <w:sz w:val="18"/>
          <w:szCs w:val="18"/>
        </w:rPr>
        <w:t>Պայմանագրի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յուրաքանչյուր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Կողմ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իրավունք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ունի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վեճերի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լուծման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համար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դիմել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fldSimple w:instr=" REF _Ref301252533 \n \h  \* MERGEFORMAT ">
        <w:r w:rsidR="008612EF" w:rsidRPr="003D76C4">
          <w:rPr>
            <w:rFonts w:ascii="Sylfaen" w:hAnsi="Sylfaen"/>
            <w:sz w:val="18"/>
            <w:szCs w:val="18"/>
          </w:rPr>
          <w:t>15</w:t>
        </w:r>
      </w:fldSimple>
      <w:r w:rsidR="004527E3" w:rsidRPr="003D76C4">
        <w:rPr>
          <w:rFonts w:ascii="Sylfaen" w:hAnsi="Sylfaen"/>
          <w:sz w:val="18"/>
          <w:szCs w:val="18"/>
        </w:rPr>
        <w:t>-</w:t>
      </w:r>
      <w:r w:rsidR="00666615" w:rsidRPr="003D76C4">
        <w:rPr>
          <w:rFonts w:ascii="Sylfaen" w:hAnsi="Sylfaen"/>
          <w:sz w:val="18"/>
          <w:szCs w:val="18"/>
        </w:rPr>
        <w:t>րդ</w:t>
      </w:r>
      <w:r w:rsidR="004527E3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կետում</w:t>
      </w:r>
      <w:r w:rsidR="004527E3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նշված</w:t>
      </w:r>
      <w:r w:rsidR="004527E3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Օպերատորի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գլխամասային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գրասենյակի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գտնվելու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վայրի</w:t>
      </w:r>
      <w:r w:rsidR="0089373F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դատարաններին</w:t>
      </w:r>
      <w:r w:rsidR="0089373F" w:rsidRPr="003D76C4">
        <w:rPr>
          <w:rFonts w:ascii="Sylfaen" w:hAnsi="Sylfaen"/>
          <w:sz w:val="18"/>
          <w:szCs w:val="18"/>
        </w:rPr>
        <w:t xml:space="preserve">:    </w:t>
      </w:r>
    </w:p>
    <w:p w:rsidR="0046319E" w:rsidRPr="003D76C4" w:rsidRDefault="0046319E" w:rsidP="0046319E">
      <w:pPr>
        <w:ind w:left="540"/>
        <w:jc w:val="both"/>
        <w:rPr>
          <w:rFonts w:ascii="Sylfaen" w:hAnsi="Sylfaen"/>
          <w:sz w:val="18"/>
          <w:szCs w:val="18"/>
        </w:rPr>
      </w:pPr>
    </w:p>
    <w:bookmarkEnd w:id="13"/>
    <w:p w:rsidR="001C6311" w:rsidRPr="003D76C4" w:rsidRDefault="00666615" w:rsidP="001C631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bCs/>
          <w:sz w:val="18"/>
          <w:szCs w:val="18"/>
        </w:rPr>
      </w:pPr>
      <w:r w:rsidRPr="003D76C4">
        <w:rPr>
          <w:rFonts w:ascii="Sylfaen" w:hAnsi="Sylfaen"/>
          <w:b/>
          <w:bCs/>
          <w:sz w:val="18"/>
          <w:szCs w:val="18"/>
        </w:rPr>
        <w:t>Գործողության</w:t>
      </w:r>
      <w:r w:rsidR="001C6311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ժամկետը</w:t>
      </w:r>
      <w:r w:rsidR="00F35D8A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="00076922" w:rsidRPr="003D76C4">
        <w:rPr>
          <w:rFonts w:ascii="Sylfaen" w:hAnsi="Sylfaen"/>
          <w:b/>
          <w:bCs/>
          <w:sz w:val="18"/>
          <w:szCs w:val="18"/>
        </w:rPr>
        <w:t>և</w:t>
      </w:r>
      <w:r w:rsidR="00F35D8A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Պայմանագրի</w:t>
      </w:r>
      <w:r w:rsidR="00F35D8A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պայմանների</w:t>
      </w:r>
      <w:r w:rsidR="00F35D8A" w:rsidRPr="003D76C4">
        <w:rPr>
          <w:rFonts w:ascii="Sylfaen" w:hAnsi="Sylfaen"/>
          <w:b/>
          <w:bCs/>
          <w:sz w:val="18"/>
          <w:szCs w:val="18"/>
        </w:rPr>
        <w:t xml:space="preserve"> </w:t>
      </w:r>
      <w:r w:rsidRPr="003D76C4">
        <w:rPr>
          <w:rFonts w:ascii="Sylfaen" w:hAnsi="Sylfaen"/>
          <w:b/>
          <w:bCs/>
          <w:sz w:val="18"/>
          <w:szCs w:val="18"/>
        </w:rPr>
        <w:t>փոփոխումը</w:t>
      </w:r>
    </w:p>
    <w:p w:rsidR="0003382F" w:rsidRPr="003D76C4" w:rsidRDefault="00666615" w:rsidP="001C6311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14" w:name="_Ref300149922"/>
      <w:r w:rsidRPr="003D76C4">
        <w:rPr>
          <w:rFonts w:ascii="Sylfaen" w:hAnsi="Sylfaen"/>
          <w:sz w:val="18"/>
          <w:szCs w:val="18"/>
        </w:rPr>
        <w:t>Սույն</w:t>
      </w:r>
      <w:r w:rsidR="008171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8171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ուժի</w:t>
      </w:r>
      <w:r w:rsidR="008171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մեջ</w:t>
      </w:r>
      <w:r w:rsidR="008171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8171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մտնում</w:t>
      </w:r>
      <w:r w:rsidR="00817141" w:rsidRPr="003D76C4">
        <w:rPr>
          <w:rFonts w:ascii="Sylfaen" w:hAnsi="Sylfaen"/>
          <w:sz w:val="18"/>
          <w:szCs w:val="18"/>
        </w:rPr>
        <w:t xml:space="preserve"> </w:t>
      </w:r>
      <w:r w:rsidR="00BC21B8" w:rsidRPr="003D76C4">
        <w:rPr>
          <w:rFonts w:ascii="Sylfaen" w:hAnsi="Sylfaen"/>
          <w:sz w:val="18"/>
          <w:szCs w:val="18"/>
        </w:rPr>
        <w:t>20</w:t>
      </w:r>
      <w:r w:rsidR="002A155C">
        <w:rPr>
          <w:rFonts w:ascii="Sylfaen" w:hAnsi="Sylfaen"/>
          <w:sz w:val="18"/>
          <w:szCs w:val="18"/>
        </w:rPr>
        <w:t>20</w:t>
      </w:r>
      <w:r w:rsidR="00BC21B8" w:rsidRPr="003D76C4">
        <w:rPr>
          <w:rFonts w:ascii="Sylfaen" w:hAnsi="Sylfaen"/>
          <w:sz w:val="18"/>
          <w:szCs w:val="18"/>
        </w:rPr>
        <w:t>թ</w:t>
      </w:r>
      <w:r w:rsidR="002A155C">
        <w:rPr>
          <w:rFonts w:ascii="Sylfaen" w:hAnsi="Sylfaen"/>
          <w:sz w:val="18"/>
          <w:szCs w:val="18"/>
        </w:rPr>
        <w:t xml:space="preserve">. </w:t>
      </w:r>
      <w:r w:rsidR="0040743F">
        <w:rPr>
          <w:rFonts w:ascii="Sylfaen" w:hAnsi="Sylfaen"/>
          <w:sz w:val="18"/>
          <w:szCs w:val="18"/>
        </w:rPr>
        <w:t>դեկտեմբերի 28</w:t>
      </w:r>
      <w:r w:rsidR="00BC21B8" w:rsidRPr="003D76C4">
        <w:rPr>
          <w:rFonts w:ascii="Sylfaen" w:hAnsi="Sylfaen"/>
          <w:sz w:val="18"/>
          <w:szCs w:val="18"/>
        </w:rPr>
        <w:t>-ին</w:t>
      </w:r>
      <w:r w:rsidR="009B7229" w:rsidRPr="003D76C4">
        <w:rPr>
          <w:rFonts w:ascii="Sylfaen" w:hAnsi="Sylfaen"/>
          <w:sz w:val="18"/>
          <w:szCs w:val="18"/>
        </w:rPr>
        <w:t xml:space="preserve">: </w:t>
      </w:r>
      <w:r w:rsidRPr="003D76C4">
        <w:rPr>
          <w:rFonts w:ascii="Sylfaen" w:hAnsi="Sylfaen"/>
          <w:sz w:val="18"/>
          <w:szCs w:val="18"/>
        </w:rPr>
        <w:t>Նշված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ամսաթվից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նախկինում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կատարված</w:t>
      </w:r>
      <w:r w:rsidR="00056AD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կանխավճարային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հետվճարային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մատուցման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հրապարակային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օֆերտան</w:t>
      </w:r>
      <w:r w:rsidR="0081714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համարվում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ուժը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կորցրած</w:t>
      </w:r>
      <w:r w:rsidR="00056ADE" w:rsidRPr="003D76C4">
        <w:rPr>
          <w:rFonts w:ascii="Sylfaen" w:hAnsi="Sylfaen"/>
          <w:sz w:val="18"/>
          <w:szCs w:val="18"/>
        </w:rPr>
        <w:t>,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և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բոլոր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նոր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բաժանորդագրությունները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պետք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կարգավորվեն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սույն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Պայմաններով</w:t>
      </w:r>
      <w:r w:rsidR="0003382F" w:rsidRPr="003D76C4">
        <w:rPr>
          <w:rFonts w:ascii="Sylfaen" w:hAnsi="Sylfaen"/>
          <w:sz w:val="18"/>
          <w:szCs w:val="18"/>
        </w:rPr>
        <w:t xml:space="preserve">: </w:t>
      </w:r>
    </w:p>
    <w:p w:rsidR="002629E2" w:rsidRPr="003D76C4" w:rsidRDefault="00666615" w:rsidP="00DF6749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Սույն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ուժի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մեջ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մտնելու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օրվա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դրությամբ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գործող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պլանները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մատուցման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կանոնները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մնում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են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ուժի</w:t>
      </w:r>
      <w:r w:rsidR="002629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մեջ</w:t>
      </w:r>
      <w:r w:rsidR="002629E2" w:rsidRPr="003D76C4">
        <w:rPr>
          <w:rFonts w:ascii="Sylfaen" w:hAnsi="Sylfaen"/>
          <w:sz w:val="18"/>
          <w:szCs w:val="18"/>
        </w:rPr>
        <w:t>:</w:t>
      </w:r>
      <w:bookmarkEnd w:id="14"/>
    </w:p>
    <w:p w:rsidR="001C6311" w:rsidRPr="003D76C4" w:rsidRDefault="00666615" w:rsidP="00BB4D09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Այլ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բան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չլինելու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1C6311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Պայմանագիրը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համարվում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կնքված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անորոշ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ժամկետով</w:t>
      </w:r>
      <w:r w:rsidR="001C6311" w:rsidRPr="003D76C4">
        <w:rPr>
          <w:rFonts w:ascii="Sylfaen" w:hAnsi="Sylfaen"/>
          <w:sz w:val="18"/>
          <w:szCs w:val="18"/>
        </w:rPr>
        <w:t>:</w:t>
      </w:r>
    </w:p>
    <w:p w:rsidR="00794D0E" w:rsidRPr="003D76C4" w:rsidRDefault="00666615" w:rsidP="001C6311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Բաժանորդն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միակողմանի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լուծել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Պայմանագիրը</w:t>
      </w:r>
      <w:r w:rsidR="00794D0E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այդ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առնվազն</w:t>
      </w:r>
      <w:r w:rsidR="00023E98" w:rsidRPr="003D76C4">
        <w:rPr>
          <w:rFonts w:ascii="Sylfaen" w:hAnsi="Sylfaen"/>
          <w:sz w:val="18"/>
          <w:szCs w:val="18"/>
        </w:rPr>
        <w:t xml:space="preserve"> </w:t>
      </w:r>
      <w:r w:rsidR="00620650" w:rsidRPr="003D76C4">
        <w:rPr>
          <w:rFonts w:ascii="Sylfaen" w:hAnsi="Sylfaen"/>
          <w:sz w:val="18"/>
          <w:szCs w:val="18"/>
        </w:rPr>
        <w:t>5 (</w:t>
      </w:r>
      <w:r w:rsidRPr="003D76C4">
        <w:rPr>
          <w:rFonts w:ascii="Sylfaen" w:hAnsi="Sylfaen"/>
          <w:sz w:val="18"/>
          <w:szCs w:val="18"/>
        </w:rPr>
        <w:t>հինգ</w:t>
      </w:r>
      <w:r w:rsidR="00794D0E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օր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023E9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023E9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023E9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ընդունելի</w:t>
      </w:r>
      <w:r w:rsidR="00023E9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023E9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023E9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ծանուցելով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կատարելով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վերջնահաշվարկ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փաստացի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մատուցված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</w:t>
      </w:r>
      <w:r w:rsidR="00794D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794D0E" w:rsidRPr="003D76C4">
        <w:rPr>
          <w:rFonts w:ascii="Sylfaen" w:hAnsi="Sylfaen"/>
          <w:sz w:val="18"/>
          <w:szCs w:val="18"/>
        </w:rPr>
        <w:t>:</w:t>
      </w:r>
    </w:p>
    <w:p w:rsidR="0046319E" w:rsidRPr="003D76C4" w:rsidRDefault="00666615" w:rsidP="0046319E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Օպերատորն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միակողմանի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լուծել</w:t>
      </w:r>
      <w:r w:rsidR="001C6311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Պայմանագիրը</w:t>
      </w:r>
      <w:r w:rsidR="001C6311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Բաժանորդի</w:t>
      </w:r>
      <w:r w:rsidR="00C02F7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C02F7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C02F7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պայմանների</w:t>
      </w:r>
      <w:r w:rsidR="00C02F7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խախտման</w:t>
      </w:r>
      <w:r w:rsidR="00C02F7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145525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ինչպես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օրենքով</w:t>
      </w:r>
      <w:r w:rsidR="00145525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Պայմանագրով</w:t>
      </w:r>
      <w:r w:rsidR="00145525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63730E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պլանով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կամ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կանոններով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դեպքերում</w:t>
      </w:r>
      <w:r w:rsidR="00C02F79" w:rsidRPr="003D76C4">
        <w:rPr>
          <w:rFonts w:ascii="Sylfaen" w:hAnsi="Sylfaen"/>
          <w:sz w:val="18"/>
          <w:szCs w:val="18"/>
        </w:rPr>
        <w:t>:</w:t>
      </w:r>
    </w:p>
    <w:p w:rsidR="0003382F" w:rsidRPr="003D76C4" w:rsidRDefault="00666615" w:rsidP="001C6311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Պայմանագրի</w:t>
      </w:r>
      <w:r w:rsidR="00145525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լուծման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անհապաղ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մարել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բոլոր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պարտավորությունները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նկատմամբ</w:t>
      </w:r>
      <w:r w:rsidR="008D4C26" w:rsidRPr="003D76C4">
        <w:rPr>
          <w:rFonts w:ascii="Sylfaen" w:hAnsi="Sylfaen"/>
          <w:sz w:val="18"/>
          <w:szCs w:val="18"/>
        </w:rPr>
        <w:t>:</w:t>
      </w:r>
    </w:p>
    <w:p w:rsidR="00145525" w:rsidRPr="003D76C4" w:rsidRDefault="00666615" w:rsidP="001C6311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Պայմանագրի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լուծման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հետևանքով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82249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կամ</w:t>
      </w:r>
      <w:r w:rsidR="002822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օրենսդրությամբ</w:t>
      </w:r>
      <w:r w:rsidR="002822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սահմանված</w:t>
      </w:r>
      <w:r w:rsidR="002822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այլ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հիմքերով</w:t>
      </w:r>
      <w:r w:rsidR="0003382F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Հեռախոսի</w:t>
      </w:r>
      <w:r w:rsidR="002822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Համարի</w:t>
      </w:r>
      <w:r w:rsidR="002822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ազատման</w:t>
      </w:r>
      <w:r w:rsidR="002822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282249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Օպերատորն</w:t>
      </w:r>
      <w:r w:rsidR="00413E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413E8D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B7321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B7321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B7321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օգտագործել</w:t>
      </w:r>
      <w:r w:rsidR="00B7321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այն</w:t>
      </w:r>
      <w:r w:rsidR="00B73216" w:rsidRPr="003D76C4">
        <w:rPr>
          <w:rFonts w:ascii="Sylfaen" w:hAnsi="Sylfaen"/>
          <w:sz w:val="18"/>
          <w:szCs w:val="18"/>
        </w:rPr>
        <w:t>:</w:t>
      </w:r>
    </w:p>
    <w:p w:rsidR="00282249" w:rsidRPr="003D76C4" w:rsidRDefault="00666615" w:rsidP="00413E8D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bookmarkStart w:id="15" w:name="_Ref167953711"/>
      <w:r w:rsidRPr="003D76C4">
        <w:rPr>
          <w:rFonts w:ascii="Sylfaen" w:hAnsi="Sylfaen"/>
          <w:sz w:val="18"/>
          <w:szCs w:val="18"/>
        </w:rPr>
        <w:t>Օպերատորը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կարող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սեփական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հայեցողությամբ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կատարել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հրապարակային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</w:t>
      </w:r>
      <w:r w:rsidR="0087468C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օֆերտա</w:t>
      </w:r>
      <w:r w:rsidR="0087468C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Պայմանագրի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պայմանները</w:t>
      </w:r>
      <w:r w:rsidR="002868E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այդ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թվում</w:t>
      </w:r>
      <w:r w:rsidR="00282249" w:rsidRPr="003D76C4">
        <w:rPr>
          <w:rFonts w:ascii="Sylfaen" w:hAnsi="Sylfaen"/>
          <w:sz w:val="18"/>
          <w:szCs w:val="18"/>
        </w:rPr>
        <w:t>`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կիրառվող</w:t>
      </w:r>
      <w:r w:rsidR="00BA179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9B72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պլանները</w:t>
      </w:r>
      <w:r w:rsidR="00F8590C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սակագները</w:t>
      </w:r>
      <w:r w:rsidR="00BA1799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BA179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կանոնները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փոփոխելու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87468C" w:rsidRPr="003D76C4">
        <w:rPr>
          <w:rFonts w:ascii="Sylfaen" w:hAnsi="Sylfaen"/>
          <w:sz w:val="18"/>
          <w:szCs w:val="18"/>
        </w:rPr>
        <w:t>`</w:t>
      </w:r>
      <w:r w:rsidR="00174030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փոփոխություններն</w:t>
      </w:r>
      <w:r w:rsidR="00A116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առնվազն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="00660E04" w:rsidRPr="003D76C4">
        <w:rPr>
          <w:rFonts w:ascii="Sylfaen" w:hAnsi="Sylfaen"/>
          <w:sz w:val="18"/>
          <w:szCs w:val="18"/>
        </w:rPr>
        <w:t>3</w:t>
      </w:r>
      <w:r w:rsidR="0087468C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երեք</w:t>
      </w:r>
      <w:r w:rsidR="0087468C" w:rsidRPr="003D76C4">
        <w:rPr>
          <w:rFonts w:ascii="Sylfaen" w:hAnsi="Sylfaen"/>
          <w:sz w:val="18"/>
          <w:szCs w:val="18"/>
        </w:rPr>
        <w:t xml:space="preserve">) </w:t>
      </w:r>
      <w:r w:rsidRPr="003D76C4">
        <w:rPr>
          <w:rFonts w:ascii="Sylfaen" w:hAnsi="Sylfaen"/>
          <w:sz w:val="18"/>
          <w:szCs w:val="18"/>
        </w:rPr>
        <w:t>օր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A116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պաշտոնական</w:t>
      </w:r>
      <w:r w:rsidR="00A1162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վեբ</w:t>
      </w:r>
      <w:r w:rsidR="00A11629" w:rsidRPr="003D76C4">
        <w:rPr>
          <w:rFonts w:ascii="Sylfaen" w:hAnsi="Sylfaen"/>
          <w:sz w:val="18"/>
          <w:szCs w:val="18"/>
        </w:rPr>
        <w:noBreakHyphen/>
      </w:r>
      <w:r w:rsidRPr="003D76C4">
        <w:rPr>
          <w:rFonts w:ascii="Sylfaen" w:hAnsi="Sylfaen"/>
          <w:sz w:val="18"/>
          <w:szCs w:val="18"/>
        </w:rPr>
        <w:t>կայքում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հրապարակելու</w:t>
      </w:r>
      <w:r w:rsidR="009F05B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2128C5" w:rsidRPr="003D76C4">
        <w:rPr>
          <w:rFonts w:ascii="Sylfaen" w:hAnsi="Sylfaen"/>
          <w:sz w:val="18"/>
          <w:szCs w:val="18"/>
        </w:rPr>
        <w:t>/կամ</w:t>
      </w:r>
      <w:r w:rsidR="009F05B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սպասարկման</w:t>
      </w:r>
      <w:r w:rsidR="00091E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կենտրոններում</w:t>
      </w:r>
      <w:r w:rsidR="009F05B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հայտարարելու</w:t>
      </w:r>
      <w:r w:rsidR="0087468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միջոցով</w:t>
      </w:r>
      <w:r w:rsidR="00776DA9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ինչպես</w:t>
      </w:r>
      <w:r w:rsidR="00F8590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անհրաժեշտության</w:t>
      </w:r>
      <w:r w:rsidR="0028224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282249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այդ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Հայաստանի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Հանրապետությունում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լայն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տարածում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ունեցող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առնվազն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մեկ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զանգվածային</w:t>
      </w:r>
      <w:r w:rsidR="00A61DF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լրատվության</w:t>
      </w:r>
      <w:r w:rsidR="00A61DF7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միջոցում</w:t>
      </w:r>
      <w:r w:rsidR="00FE069B" w:rsidRPr="003D76C4">
        <w:rPr>
          <w:rFonts w:ascii="Sylfaen" w:hAnsi="Sylfaen"/>
          <w:sz w:val="18"/>
          <w:szCs w:val="18"/>
        </w:rPr>
        <w:t>`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հրապարակային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հայտարարություն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տեղադրելու</w:t>
      </w:r>
      <w:r w:rsidR="00776DA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միջոցով</w:t>
      </w:r>
      <w:r w:rsidR="002868E2" w:rsidRPr="003D76C4">
        <w:rPr>
          <w:rFonts w:ascii="Sylfaen" w:hAnsi="Sylfaen"/>
          <w:sz w:val="18"/>
          <w:szCs w:val="18"/>
        </w:rPr>
        <w:t>:</w:t>
      </w:r>
      <w:bookmarkEnd w:id="15"/>
      <w:r w:rsidR="00282249" w:rsidRPr="003D76C4">
        <w:rPr>
          <w:rFonts w:ascii="Sylfaen" w:hAnsi="Sylfaen"/>
          <w:sz w:val="18"/>
          <w:szCs w:val="18"/>
        </w:rPr>
        <w:t xml:space="preserve"> </w:t>
      </w:r>
    </w:p>
    <w:p w:rsidR="002868E2" w:rsidRPr="003D76C4" w:rsidRDefault="00666615" w:rsidP="000B0052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Պայմանագրի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="0046319E" w:rsidRPr="003D76C4">
        <w:rPr>
          <w:rFonts w:ascii="Sylfaen" w:hAnsi="Sylfaen"/>
          <w:sz w:val="18"/>
          <w:szCs w:val="18"/>
        </w:rPr>
        <w:t>14.</w:t>
      </w:r>
      <w:r w:rsidR="008051E1" w:rsidRPr="003D76C4">
        <w:rPr>
          <w:rFonts w:ascii="Sylfaen" w:hAnsi="Sylfaen"/>
          <w:sz w:val="18"/>
          <w:szCs w:val="18"/>
        </w:rPr>
        <w:t>8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կետի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առաջարկված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փոփոխությունների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հետ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համաձայն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չլինելու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դեպքում</w:t>
      </w:r>
      <w:r w:rsidR="00A72903" w:rsidRPr="003D76C4">
        <w:rPr>
          <w:rFonts w:ascii="Sylfaen" w:hAnsi="Sylfaen"/>
          <w:sz w:val="18"/>
          <w:szCs w:val="18"/>
        </w:rPr>
        <w:t>`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Բաժանորդն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իրավունք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ունի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միակողմանի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կարգով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դադարեցնել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Պայմանագիրը</w:t>
      </w:r>
      <w:r w:rsidR="000B0052" w:rsidRPr="003D76C4">
        <w:rPr>
          <w:rFonts w:ascii="Sylfaen" w:hAnsi="Sylfaen"/>
          <w:sz w:val="18"/>
          <w:szCs w:val="18"/>
        </w:rPr>
        <w:t xml:space="preserve">` </w:t>
      </w:r>
      <w:r w:rsidRPr="003D76C4">
        <w:rPr>
          <w:rFonts w:ascii="Sylfaen" w:hAnsi="Sylfaen"/>
          <w:sz w:val="18"/>
          <w:szCs w:val="18"/>
        </w:rPr>
        <w:t>մինչ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A123BC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փոփոխությունների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ուժի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lastRenderedPageBreak/>
        <w:t>մեջ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մտնելու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համար</w:t>
      </w:r>
      <w:r w:rsidR="0038116B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նախատեսված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ժամկետը</w:t>
      </w:r>
      <w:r w:rsidR="00A72903" w:rsidRPr="003D76C4">
        <w:rPr>
          <w:rFonts w:ascii="Sylfaen" w:hAnsi="Sylfaen"/>
          <w:sz w:val="18"/>
          <w:szCs w:val="18"/>
        </w:rPr>
        <w:t>`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գրավոր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 w:cs="Arial"/>
          <w:sz w:val="18"/>
          <w:szCs w:val="18"/>
        </w:rPr>
        <w:t>և</w:t>
      </w:r>
      <w:r w:rsidR="00284346" w:rsidRPr="003D76C4">
        <w:rPr>
          <w:rFonts w:ascii="Sylfaen" w:hAnsi="Sylfaen" w:cs="Arial"/>
          <w:sz w:val="18"/>
          <w:szCs w:val="18"/>
        </w:rPr>
        <w:t>/</w:t>
      </w:r>
      <w:r w:rsidRPr="003D76C4">
        <w:rPr>
          <w:rFonts w:ascii="Sylfaen" w:hAnsi="Sylfaen" w:cs="Arial"/>
          <w:sz w:val="18"/>
          <w:szCs w:val="18"/>
        </w:rPr>
        <w:t>կամ</w:t>
      </w:r>
      <w:r w:rsidR="0028434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Օպերատորի</w:t>
      </w:r>
      <w:r w:rsidR="0028434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կողմից</w:t>
      </w:r>
      <w:r w:rsidR="0028434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ընդունելի</w:t>
      </w:r>
      <w:r w:rsidR="0028434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այլ</w:t>
      </w:r>
      <w:r w:rsidR="0028434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 w:cs="Arial"/>
          <w:sz w:val="18"/>
          <w:szCs w:val="18"/>
        </w:rPr>
        <w:t>եղանակով</w:t>
      </w:r>
      <w:r w:rsidR="00284346" w:rsidRPr="003D76C4">
        <w:rPr>
          <w:rFonts w:ascii="Sylfaen" w:hAnsi="Sylfaen" w:cs="Arial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ծանուցելով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Օպերատորին</w:t>
      </w:r>
      <w:r w:rsidR="000B005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իսկ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եթե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նշված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ժամկետում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այդպիսի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ծանուցում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ստացված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չէ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="00076922" w:rsidRPr="003D76C4">
        <w:rPr>
          <w:rFonts w:ascii="Sylfaen" w:hAnsi="Sylfaen"/>
          <w:sz w:val="18"/>
          <w:szCs w:val="18"/>
        </w:rPr>
        <w:t>և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Բաժանորդը</w:t>
      </w:r>
      <w:r w:rsidR="00924BC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շարունակում</w:t>
      </w:r>
      <w:r w:rsidR="00924BC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է</w:t>
      </w:r>
      <w:r w:rsidR="00924BC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օգտվել</w:t>
      </w:r>
      <w:r w:rsidR="00924BC8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Ծառայություններից</w:t>
      </w:r>
      <w:r w:rsidR="000B0052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ապա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փոփոխություններ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կատարելու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մասին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Օպերատորի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առաջարկը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կհամարվի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Բաժանորդի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կողմից</w:t>
      </w:r>
      <w:r w:rsidR="000B005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գործողությամբ</w:t>
      </w:r>
      <w:r w:rsidR="00284346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ընդունված</w:t>
      </w:r>
      <w:r w:rsidR="00284346" w:rsidRPr="003D76C4">
        <w:rPr>
          <w:rFonts w:ascii="Sylfaen" w:hAnsi="Sylfaen"/>
          <w:sz w:val="18"/>
          <w:szCs w:val="18"/>
        </w:rPr>
        <w:t xml:space="preserve"> (</w:t>
      </w:r>
      <w:r w:rsidRPr="003D76C4">
        <w:rPr>
          <w:rFonts w:ascii="Sylfaen" w:hAnsi="Sylfaen"/>
          <w:sz w:val="18"/>
          <w:szCs w:val="18"/>
        </w:rPr>
        <w:t>ակցեպտավորված</w:t>
      </w:r>
      <w:r w:rsidR="00284346" w:rsidRPr="003D76C4">
        <w:rPr>
          <w:rFonts w:ascii="Sylfaen" w:hAnsi="Sylfaen"/>
          <w:sz w:val="18"/>
          <w:szCs w:val="18"/>
        </w:rPr>
        <w:t>)</w:t>
      </w:r>
      <w:r w:rsidR="000B0052" w:rsidRPr="003D76C4">
        <w:rPr>
          <w:rFonts w:ascii="Sylfaen" w:hAnsi="Sylfaen"/>
          <w:sz w:val="18"/>
          <w:szCs w:val="18"/>
        </w:rPr>
        <w:t>:</w:t>
      </w:r>
    </w:p>
    <w:p w:rsidR="0046319E" w:rsidRPr="003D76C4" w:rsidRDefault="0046319E" w:rsidP="0046319E">
      <w:pPr>
        <w:ind w:left="720"/>
        <w:jc w:val="both"/>
        <w:rPr>
          <w:rFonts w:ascii="Sylfaen" w:hAnsi="Sylfaen"/>
          <w:sz w:val="18"/>
          <w:szCs w:val="18"/>
        </w:rPr>
      </w:pPr>
    </w:p>
    <w:p w:rsidR="002868E2" w:rsidRPr="003D76C4" w:rsidRDefault="00666615" w:rsidP="002868E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Sylfaen" w:hAnsi="Sylfaen"/>
          <w:b/>
          <w:sz w:val="18"/>
          <w:szCs w:val="18"/>
        </w:rPr>
      </w:pPr>
      <w:bookmarkStart w:id="16" w:name="_Ref301252533"/>
      <w:r w:rsidRPr="003D76C4">
        <w:rPr>
          <w:rFonts w:ascii="Sylfaen" w:hAnsi="Sylfaen"/>
          <w:b/>
          <w:sz w:val="18"/>
          <w:szCs w:val="18"/>
        </w:rPr>
        <w:t>Օպերատորի</w:t>
      </w:r>
      <w:r w:rsidR="002868E2" w:rsidRPr="003D76C4">
        <w:rPr>
          <w:rFonts w:ascii="Sylfaen" w:hAnsi="Sylfaen"/>
          <w:b/>
          <w:sz w:val="18"/>
          <w:szCs w:val="18"/>
        </w:rPr>
        <w:t xml:space="preserve"> </w:t>
      </w:r>
      <w:r w:rsidRPr="003D76C4">
        <w:rPr>
          <w:rFonts w:ascii="Sylfaen" w:hAnsi="Sylfaen"/>
          <w:b/>
          <w:sz w:val="18"/>
          <w:szCs w:val="18"/>
        </w:rPr>
        <w:t>վավերատարրերը</w:t>
      </w:r>
      <w:bookmarkEnd w:id="16"/>
    </w:p>
    <w:p w:rsidR="002868E2" w:rsidRPr="003D76C4" w:rsidRDefault="00980F69" w:rsidP="00466DF3">
      <w:pPr>
        <w:ind w:left="540"/>
        <w:jc w:val="both"/>
        <w:rPr>
          <w:rFonts w:ascii="Sylfaen" w:hAnsi="Sylfaen"/>
          <w:sz w:val="18"/>
          <w:szCs w:val="18"/>
        </w:rPr>
      </w:pPr>
      <w:r w:rsidRPr="00EA3AAD">
        <w:rPr>
          <w:rFonts w:ascii="Sylfaen" w:hAnsi="Sylfaen"/>
          <w:sz w:val="18"/>
          <w:szCs w:val="18"/>
        </w:rPr>
        <w:t>«</w:t>
      </w:r>
      <w:r w:rsidR="0078157C" w:rsidRPr="003D76C4">
        <w:rPr>
          <w:rFonts w:ascii="Sylfaen" w:hAnsi="Sylfaen"/>
          <w:sz w:val="18"/>
          <w:szCs w:val="18"/>
        </w:rPr>
        <w:t>ՄՏՍ Հայաստան</w:t>
      </w:r>
      <w:r w:rsidRPr="00EA3AAD">
        <w:rPr>
          <w:rFonts w:ascii="Sylfaen" w:hAnsi="Sylfaen"/>
          <w:sz w:val="18"/>
          <w:szCs w:val="18"/>
        </w:rPr>
        <w:t>»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փակ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բաժնետիրական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="00666615" w:rsidRPr="003D76C4">
        <w:rPr>
          <w:rFonts w:ascii="Sylfaen" w:hAnsi="Sylfaen"/>
          <w:sz w:val="18"/>
          <w:szCs w:val="18"/>
        </w:rPr>
        <w:t>ընկե</w:t>
      </w:r>
      <w:r w:rsidR="002868E2" w:rsidRPr="003D76C4">
        <w:rPr>
          <w:rFonts w:ascii="Sylfaen" w:hAnsi="Sylfaen"/>
          <w:sz w:val="18"/>
          <w:szCs w:val="18"/>
        </w:rPr>
        <w:softHyphen/>
      </w:r>
      <w:r w:rsidR="00666615" w:rsidRPr="003D76C4">
        <w:rPr>
          <w:rFonts w:ascii="Sylfaen" w:hAnsi="Sylfaen"/>
          <w:sz w:val="18"/>
          <w:szCs w:val="18"/>
        </w:rPr>
        <w:t>րություն</w:t>
      </w:r>
    </w:p>
    <w:p w:rsidR="002868E2" w:rsidRPr="003D76C4" w:rsidRDefault="00666615" w:rsidP="00466DF3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Հայաստանի</w:t>
      </w:r>
      <w:r w:rsidR="00177F19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Հանրապետություն</w:t>
      </w:r>
      <w:r w:rsidR="00177F19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ք</w:t>
      </w:r>
      <w:r w:rsidR="00CF4A2C" w:rsidRPr="003D76C4">
        <w:rPr>
          <w:rFonts w:ascii="Sylfaen" w:hAnsi="Sylfaen"/>
          <w:sz w:val="18"/>
          <w:szCs w:val="18"/>
        </w:rPr>
        <w:t>.</w:t>
      </w:r>
      <w:r w:rsidR="00466DF3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Եր</w:t>
      </w:r>
      <w:r w:rsidR="00076922" w:rsidRPr="003D76C4">
        <w:rPr>
          <w:rFonts w:ascii="Sylfaen" w:hAnsi="Sylfaen"/>
          <w:sz w:val="18"/>
          <w:szCs w:val="18"/>
        </w:rPr>
        <w:t>և</w:t>
      </w:r>
      <w:r w:rsidRPr="003D76C4">
        <w:rPr>
          <w:rFonts w:ascii="Sylfaen" w:hAnsi="Sylfaen"/>
          <w:sz w:val="18"/>
          <w:szCs w:val="18"/>
        </w:rPr>
        <w:t>ան</w:t>
      </w:r>
      <w:r w:rsidR="00974258" w:rsidRPr="003D76C4">
        <w:rPr>
          <w:rFonts w:ascii="Sylfaen" w:hAnsi="Sylfaen"/>
          <w:sz w:val="18"/>
          <w:szCs w:val="18"/>
        </w:rPr>
        <w:t xml:space="preserve"> 0015</w:t>
      </w:r>
      <w:r w:rsidR="00CF4A2C" w:rsidRPr="003D76C4">
        <w:rPr>
          <w:rFonts w:ascii="Sylfaen" w:hAnsi="Sylfaen"/>
          <w:sz w:val="18"/>
          <w:szCs w:val="18"/>
        </w:rPr>
        <w:t xml:space="preserve">, </w:t>
      </w:r>
      <w:r w:rsidRPr="003D76C4">
        <w:rPr>
          <w:rFonts w:ascii="Sylfaen" w:hAnsi="Sylfaen"/>
          <w:sz w:val="18"/>
          <w:szCs w:val="18"/>
        </w:rPr>
        <w:t>Արգիշտի</w:t>
      </w:r>
      <w:r w:rsidR="00CF4A2C" w:rsidRPr="003D76C4">
        <w:rPr>
          <w:rFonts w:ascii="Sylfaen" w:hAnsi="Sylfaen"/>
          <w:sz w:val="18"/>
          <w:szCs w:val="18"/>
        </w:rPr>
        <w:t xml:space="preserve"> 4/1</w:t>
      </w:r>
    </w:p>
    <w:p w:rsidR="002868E2" w:rsidRPr="003D76C4" w:rsidRDefault="00666615" w:rsidP="00466DF3">
      <w:pPr>
        <w:ind w:left="540"/>
        <w:jc w:val="both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ՀՎՀՀ</w:t>
      </w:r>
      <w:r w:rsidR="002868E2" w:rsidRPr="003D76C4">
        <w:rPr>
          <w:rFonts w:ascii="Sylfaen" w:hAnsi="Sylfaen"/>
          <w:sz w:val="18"/>
          <w:szCs w:val="18"/>
        </w:rPr>
        <w:t xml:space="preserve"> 01551651, </w:t>
      </w:r>
      <w:r w:rsidRPr="003D76C4">
        <w:rPr>
          <w:rFonts w:ascii="Sylfaen" w:hAnsi="Sylfaen"/>
          <w:sz w:val="18"/>
          <w:szCs w:val="18"/>
        </w:rPr>
        <w:t>Հ</w:t>
      </w:r>
      <w:r w:rsidR="002868E2" w:rsidRPr="003D76C4">
        <w:rPr>
          <w:rFonts w:ascii="Sylfaen" w:hAnsi="Sylfaen"/>
          <w:sz w:val="18"/>
          <w:szCs w:val="18"/>
        </w:rPr>
        <w:t>/</w:t>
      </w:r>
      <w:r w:rsidRPr="003D76C4">
        <w:rPr>
          <w:rFonts w:ascii="Sylfaen" w:hAnsi="Sylfaen"/>
          <w:sz w:val="18"/>
          <w:szCs w:val="18"/>
        </w:rPr>
        <w:t>հ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="00C12566" w:rsidRPr="003D76C4">
        <w:rPr>
          <w:rFonts w:ascii="Sylfaen" w:hAnsi="Sylfaen"/>
          <w:sz w:val="18"/>
          <w:szCs w:val="18"/>
        </w:rPr>
        <w:t>1930004268280100</w:t>
      </w:r>
      <w:r w:rsidR="00980F69" w:rsidRPr="003D76C4">
        <w:rPr>
          <w:rFonts w:ascii="Sylfaen" w:hAnsi="Sylfaen"/>
          <w:sz w:val="18"/>
          <w:szCs w:val="18"/>
        </w:rPr>
        <w:t xml:space="preserve"> </w:t>
      </w:r>
      <w:r w:rsidR="00980F69" w:rsidRPr="003D76C4">
        <w:rPr>
          <w:rFonts w:ascii="Gill Sans MT" w:hAnsi="Gill Sans MT"/>
          <w:sz w:val="18"/>
          <w:szCs w:val="18"/>
        </w:rPr>
        <w:t>«</w:t>
      </w:r>
      <w:r w:rsidR="00C12566" w:rsidRPr="003D76C4">
        <w:rPr>
          <w:rFonts w:ascii="Sylfaen" w:hAnsi="Sylfaen"/>
          <w:sz w:val="18"/>
          <w:szCs w:val="18"/>
        </w:rPr>
        <w:t xml:space="preserve">Կոնվերս </w:t>
      </w:r>
      <w:r w:rsidR="00980F69" w:rsidRPr="003D76C4">
        <w:rPr>
          <w:rFonts w:ascii="Sylfaen" w:hAnsi="Sylfaen"/>
          <w:sz w:val="18"/>
          <w:szCs w:val="18"/>
        </w:rPr>
        <w:t>Բ</w:t>
      </w:r>
      <w:r w:rsidR="00C12566" w:rsidRPr="003D76C4">
        <w:rPr>
          <w:rFonts w:ascii="Sylfaen" w:hAnsi="Sylfaen"/>
          <w:sz w:val="18"/>
          <w:szCs w:val="18"/>
        </w:rPr>
        <w:t>անկ</w:t>
      </w:r>
      <w:r w:rsidR="00980F69" w:rsidRPr="003D76C4">
        <w:rPr>
          <w:rFonts w:ascii="Gill Sans MT" w:hAnsi="Gill Sans MT"/>
          <w:sz w:val="18"/>
          <w:szCs w:val="18"/>
        </w:rPr>
        <w:t>»</w:t>
      </w:r>
      <w:r w:rsidR="002868E2" w:rsidRPr="003D76C4">
        <w:rPr>
          <w:rFonts w:ascii="Sylfaen" w:hAnsi="Sylfaen"/>
          <w:sz w:val="18"/>
          <w:szCs w:val="18"/>
        </w:rPr>
        <w:t xml:space="preserve"> </w:t>
      </w:r>
      <w:r w:rsidRPr="003D76C4">
        <w:rPr>
          <w:rFonts w:ascii="Sylfaen" w:hAnsi="Sylfaen"/>
          <w:sz w:val="18"/>
          <w:szCs w:val="18"/>
        </w:rPr>
        <w:t>ՓԲԸ</w:t>
      </w:r>
      <w:r w:rsidR="002868E2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ում</w:t>
      </w:r>
    </w:p>
    <w:p w:rsidR="002868E2" w:rsidRPr="009B2248" w:rsidRDefault="00666615" w:rsidP="00466DF3">
      <w:pPr>
        <w:ind w:left="540"/>
        <w:rPr>
          <w:rFonts w:ascii="Sylfaen" w:hAnsi="Sylfaen"/>
          <w:sz w:val="18"/>
          <w:szCs w:val="18"/>
        </w:rPr>
      </w:pPr>
      <w:r w:rsidRPr="003D76C4">
        <w:rPr>
          <w:rFonts w:ascii="Sylfaen" w:hAnsi="Sylfaen"/>
          <w:sz w:val="18"/>
          <w:szCs w:val="18"/>
        </w:rPr>
        <w:t>Վեբ</w:t>
      </w:r>
      <w:r w:rsidR="002868E2" w:rsidRPr="003D76C4">
        <w:rPr>
          <w:rFonts w:ascii="Sylfaen" w:hAnsi="Sylfaen"/>
          <w:sz w:val="18"/>
          <w:szCs w:val="18"/>
        </w:rPr>
        <w:t>-</w:t>
      </w:r>
      <w:r w:rsidRPr="003D76C4">
        <w:rPr>
          <w:rFonts w:ascii="Sylfaen" w:hAnsi="Sylfaen"/>
          <w:sz w:val="18"/>
          <w:szCs w:val="18"/>
        </w:rPr>
        <w:t>կայք</w:t>
      </w:r>
      <w:r w:rsidR="002868E2" w:rsidRPr="003D76C4">
        <w:rPr>
          <w:rFonts w:ascii="Sylfaen" w:hAnsi="Sylfaen"/>
          <w:sz w:val="18"/>
          <w:szCs w:val="18"/>
        </w:rPr>
        <w:t>`</w:t>
      </w:r>
      <w:r w:rsidR="00EA3AAD">
        <w:rPr>
          <w:rFonts w:ascii="Sylfaen" w:hAnsi="Sylfaen"/>
          <w:sz w:val="18"/>
          <w:szCs w:val="18"/>
        </w:rPr>
        <w:t xml:space="preserve"> </w:t>
      </w:r>
      <w:hyperlink r:id="rId6" w:history="1">
        <w:r w:rsidR="00330533" w:rsidRPr="003D76C4">
          <w:rPr>
            <w:rStyle w:val="Hyperlink"/>
            <w:rFonts w:ascii="Sylfaen" w:hAnsi="Sylfaen"/>
            <w:color w:val="auto"/>
            <w:sz w:val="18"/>
            <w:szCs w:val="18"/>
          </w:rPr>
          <w:t>http://www.vivacell.am</w:t>
        </w:r>
      </w:hyperlink>
      <w:r w:rsidR="00330533" w:rsidRPr="003D76C4">
        <w:rPr>
          <w:rFonts w:ascii="Sylfaen" w:hAnsi="Sylfaen"/>
          <w:sz w:val="18"/>
          <w:szCs w:val="18"/>
        </w:rPr>
        <w:t xml:space="preserve">, </w:t>
      </w:r>
      <w:hyperlink r:id="rId7" w:history="1">
        <w:r w:rsidR="00330533" w:rsidRPr="003D76C4">
          <w:rPr>
            <w:rStyle w:val="Hyperlink"/>
            <w:rFonts w:ascii="Sylfaen" w:hAnsi="Sylfaen"/>
            <w:color w:val="auto"/>
            <w:sz w:val="18"/>
            <w:szCs w:val="18"/>
          </w:rPr>
          <w:t>www.mts.am</w:t>
        </w:r>
      </w:hyperlink>
    </w:p>
    <w:p w:rsidR="00330533" w:rsidRPr="009B2248" w:rsidRDefault="00330533" w:rsidP="00466DF3">
      <w:pPr>
        <w:ind w:left="540"/>
        <w:rPr>
          <w:rFonts w:ascii="Sylfaen" w:hAnsi="Sylfaen"/>
          <w:sz w:val="18"/>
          <w:szCs w:val="18"/>
        </w:rPr>
      </w:pPr>
    </w:p>
    <w:sectPr w:rsidR="00330533" w:rsidRPr="009B2248" w:rsidSect="002868E2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21"/>
    <w:multiLevelType w:val="hybridMultilevel"/>
    <w:tmpl w:val="FDB4744A"/>
    <w:lvl w:ilvl="0" w:tplc="31421CD2">
      <w:numFmt w:val="bullet"/>
      <w:lvlText w:val="-"/>
      <w:lvlJc w:val="left"/>
      <w:pPr>
        <w:ind w:left="720" w:hanging="360"/>
      </w:pPr>
      <w:rPr>
        <w:rFonts w:ascii="Arial AM" w:eastAsia="Times New Roman" w:hAnsi="Arial 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FE9"/>
    <w:multiLevelType w:val="hybridMultilevel"/>
    <w:tmpl w:val="F0D824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123"/>
    <w:multiLevelType w:val="multilevel"/>
    <w:tmpl w:val="049055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64A6C"/>
    <w:multiLevelType w:val="hybridMultilevel"/>
    <w:tmpl w:val="AAD8A394"/>
    <w:lvl w:ilvl="0" w:tplc="FB5460F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3FBD"/>
    <w:multiLevelType w:val="hybridMultilevel"/>
    <w:tmpl w:val="05362570"/>
    <w:lvl w:ilvl="0" w:tplc="389E5362">
      <w:start w:val="1"/>
      <w:numFmt w:val="decimal"/>
      <w:lvlText w:val="8.7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7773"/>
    <w:multiLevelType w:val="hybridMultilevel"/>
    <w:tmpl w:val="A39E7A88"/>
    <w:lvl w:ilvl="0" w:tplc="52247DE4">
      <w:start w:val="1"/>
      <w:numFmt w:val="decimal"/>
      <w:lvlText w:val="8.2.10.%1"/>
      <w:lvlJc w:val="left"/>
      <w:pPr>
        <w:ind w:left="2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63F9"/>
    <w:multiLevelType w:val="hybridMultilevel"/>
    <w:tmpl w:val="2828D914"/>
    <w:lvl w:ilvl="0" w:tplc="A4B42C50">
      <w:start w:val="1"/>
      <w:numFmt w:val="decimal"/>
      <w:lvlText w:val="8.2.4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5842BB"/>
    <w:multiLevelType w:val="hybridMultilevel"/>
    <w:tmpl w:val="676C3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85C17"/>
    <w:multiLevelType w:val="hybridMultilevel"/>
    <w:tmpl w:val="CE46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1625"/>
    <w:multiLevelType w:val="hybridMultilevel"/>
    <w:tmpl w:val="991A2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6587"/>
    <w:multiLevelType w:val="hybridMultilevel"/>
    <w:tmpl w:val="7936A75A"/>
    <w:lvl w:ilvl="0" w:tplc="9A3EE262">
      <w:start w:val="1"/>
      <w:numFmt w:val="decimal"/>
      <w:lvlText w:val="8.5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E276C"/>
    <w:multiLevelType w:val="hybridMultilevel"/>
    <w:tmpl w:val="21867C7A"/>
    <w:lvl w:ilvl="0" w:tplc="33E6538E">
      <w:start w:val="1"/>
      <w:numFmt w:val="decimal"/>
      <w:lvlText w:val="8.2.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357E52"/>
    <w:multiLevelType w:val="hybridMultilevel"/>
    <w:tmpl w:val="BA283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1BC4"/>
    <w:multiLevelType w:val="hybridMultilevel"/>
    <w:tmpl w:val="C2385CB6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5EFA5C5A"/>
    <w:multiLevelType w:val="hybridMultilevel"/>
    <w:tmpl w:val="E86E8098"/>
    <w:lvl w:ilvl="0" w:tplc="044A0576">
      <w:start w:val="1"/>
      <w:numFmt w:val="decimal"/>
      <w:lvlText w:val="8.2.9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4D21C63"/>
    <w:multiLevelType w:val="hybridMultilevel"/>
    <w:tmpl w:val="8BDAD3D0"/>
    <w:lvl w:ilvl="0" w:tplc="8E8AB528">
      <w:start w:val="1"/>
      <w:numFmt w:val="decimal"/>
      <w:lvlText w:val="8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9F2A78"/>
    <w:multiLevelType w:val="multilevel"/>
    <w:tmpl w:val="9BC67C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8E3D6D"/>
    <w:multiLevelType w:val="hybridMultilevel"/>
    <w:tmpl w:val="A1AE2DB6"/>
    <w:lvl w:ilvl="0" w:tplc="E56E6960">
      <w:start w:val="1"/>
      <w:numFmt w:val="decimal"/>
      <w:lvlText w:val="8.1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noPunctuationKerning/>
  <w:characterSpacingControl w:val="doNotCompress"/>
  <w:compat>
    <w:useFELayout/>
  </w:compat>
  <w:rsids>
    <w:rsidRoot w:val="002868E2"/>
    <w:rsid w:val="00000E0A"/>
    <w:rsid w:val="00001427"/>
    <w:rsid w:val="000028CA"/>
    <w:rsid w:val="000058F3"/>
    <w:rsid w:val="000076E3"/>
    <w:rsid w:val="000119AA"/>
    <w:rsid w:val="000125B5"/>
    <w:rsid w:val="00020918"/>
    <w:rsid w:val="00023E98"/>
    <w:rsid w:val="000265A6"/>
    <w:rsid w:val="000271EC"/>
    <w:rsid w:val="000300F5"/>
    <w:rsid w:val="00031EDB"/>
    <w:rsid w:val="0003382F"/>
    <w:rsid w:val="00037EB1"/>
    <w:rsid w:val="00041041"/>
    <w:rsid w:val="00041577"/>
    <w:rsid w:val="0004189F"/>
    <w:rsid w:val="000427C5"/>
    <w:rsid w:val="000428BA"/>
    <w:rsid w:val="00051AAF"/>
    <w:rsid w:val="00052648"/>
    <w:rsid w:val="00056ADE"/>
    <w:rsid w:val="000648AB"/>
    <w:rsid w:val="00064977"/>
    <w:rsid w:val="00065005"/>
    <w:rsid w:val="00070653"/>
    <w:rsid w:val="00073489"/>
    <w:rsid w:val="00073CE7"/>
    <w:rsid w:val="0007614B"/>
    <w:rsid w:val="00076922"/>
    <w:rsid w:val="000823C9"/>
    <w:rsid w:val="00082BED"/>
    <w:rsid w:val="00084A25"/>
    <w:rsid w:val="0009013D"/>
    <w:rsid w:val="00091EA9"/>
    <w:rsid w:val="00093510"/>
    <w:rsid w:val="000A0AC9"/>
    <w:rsid w:val="000A337C"/>
    <w:rsid w:val="000B0052"/>
    <w:rsid w:val="000B53A3"/>
    <w:rsid w:val="000B6D4D"/>
    <w:rsid w:val="000C13E9"/>
    <w:rsid w:val="000C4D99"/>
    <w:rsid w:val="000C5836"/>
    <w:rsid w:val="000D33AB"/>
    <w:rsid w:val="000E1842"/>
    <w:rsid w:val="000E3069"/>
    <w:rsid w:val="001076C3"/>
    <w:rsid w:val="001123B5"/>
    <w:rsid w:val="001135DC"/>
    <w:rsid w:val="001141F6"/>
    <w:rsid w:val="00120A50"/>
    <w:rsid w:val="0012471C"/>
    <w:rsid w:val="00125367"/>
    <w:rsid w:val="00132DE2"/>
    <w:rsid w:val="00135C3B"/>
    <w:rsid w:val="00135E8A"/>
    <w:rsid w:val="00136783"/>
    <w:rsid w:val="00142D91"/>
    <w:rsid w:val="00145525"/>
    <w:rsid w:val="001470D4"/>
    <w:rsid w:val="00147801"/>
    <w:rsid w:val="0015288C"/>
    <w:rsid w:val="00152A7A"/>
    <w:rsid w:val="00153E5C"/>
    <w:rsid w:val="00153FAB"/>
    <w:rsid w:val="001578C2"/>
    <w:rsid w:val="00166E6E"/>
    <w:rsid w:val="001735D8"/>
    <w:rsid w:val="00174030"/>
    <w:rsid w:val="00177F19"/>
    <w:rsid w:val="0018212A"/>
    <w:rsid w:val="00182F8A"/>
    <w:rsid w:val="00196912"/>
    <w:rsid w:val="0019775D"/>
    <w:rsid w:val="001A119D"/>
    <w:rsid w:val="001B1208"/>
    <w:rsid w:val="001B12BD"/>
    <w:rsid w:val="001B34A2"/>
    <w:rsid w:val="001C1096"/>
    <w:rsid w:val="001C16B8"/>
    <w:rsid w:val="001C3DF4"/>
    <w:rsid w:val="001C40CD"/>
    <w:rsid w:val="001C6311"/>
    <w:rsid w:val="001C6E0D"/>
    <w:rsid w:val="001D1CAB"/>
    <w:rsid w:val="001D1DEA"/>
    <w:rsid w:val="001D2CD9"/>
    <w:rsid w:val="001D4904"/>
    <w:rsid w:val="001D4B1B"/>
    <w:rsid w:val="001D787F"/>
    <w:rsid w:val="001E305B"/>
    <w:rsid w:val="001E6363"/>
    <w:rsid w:val="001F33C0"/>
    <w:rsid w:val="001F60E0"/>
    <w:rsid w:val="00201607"/>
    <w:rsid w:val="00201D7F"/>
    <w:rsid w:val="0020580A"/>
    <w:rsid w:val="00212193"/>
    <w:rsid w:val="002128C5"/>
    <w:rsid w:val="002141A4"/>
    <w:rsid w:val="0021483D"/>
    <w:rsid w:val="002163AE"/>
    <w:rsid w:val="002174C8"/>
    <w:rsid w:val="00221732"/>
    <w:rsid w:val="0022367A"/>
    <w:rsid w:val="002251C4"/>
    <w:rsid w:val="00231FDF"/>
    <w:rsid w:val="0023253D"/>
    <w:rsid w:val="00235FE3"/>
    <w:rsid w:val="0024164F"/>
    <w:rsid w:val="00245BBF"/>
    <w:rsid w:val="002469C2"/>
    <w:rsid w:val="00250030"/>
    <w:rsid w:val="002539CF"/>
    <w:rsid w:val="00253CD2"/>
    <w:rsid w:val="002573B6"/>
    <w:rsid w:val="002629E2"/>
    <w:rsid w:val="00270B3F"/>
    <w:rsid w:val="0027472A"/>
    <w:rsid w:val="00276F65"/>
    <w:rsid w:val="0028128E"/>
    <w:rsid w:val="00282249"/>
    <w:rsid w:val="00284346"/>
    <w:rsid w:val="002868E2"/>
    <w:rsid w:val="002946A1"/>
    <w:rsid w:val="002A155C"/>
    <w:rsid w:val="002A2AFC"/>
    <w:rsid w:val="002A5722"/>
    <w:rsid w:val="002B105E"/>
    <w:rsid w:val="002B238C"/>
    <w:rsid w:val="002B5BF3"/>
    <w:rsid w:val="002B6133"/>
    <w:rsid w:val="002C139F"/>
    <w:rsid w:val="002C27A3"/>
    <w:rsid w:val="002C3974"/>
    <w:rsid w:val="002D037C"/>
    <w:rsid w:val="002D31D9"/>
    <w:rsid w:val="002D52D0"/>
    <w:rsid w:val="002D635D"/>
    <w:rsid w:val="002E0421"/>
    <w:rsid w:val="002E4B89"/>
    <w:rsid w:val="002E6386"/>
    <w:rsid w:val="002F689B"/>
    <w:rsid w:val="002F786D"/>
    <w:rsid w:val="00304751"/>
    <w:rsid w:val="00314A7B"/>
    <w:rsid w:val="00315142"/>
    <w:rsid w:val="003161ED"/>
    <w:rsid w:val="00320277"/>
    <w:rsid w:val="0032151C"/>
    <w:rsid w:val="00323598"/>
    <w:rsid w:val="00325B3E"/>
    <w:rsid w:val="00330533"/>
    <w:rsid w:val="00330917"/>
    <w:rsid w:val="00334670"/>
    <w:rsid w:val="003375DE"/>
    <w:rsid w:val="00341FE6"/>
    <w:rsid w:val="00342ED2"/>
    <w:rsid w:val="0034357C"/>
    <w:rsid w:val="0034559B"/>
    <w:rsid w:val="00356A55"/>
    <w:rsid w:val="0036477F"/>
    <w:rsid w:val="003676A0"/>
    <w:rsid w:val="003770A9"/>
    <w:rsid w:val="00377166"/>
    <w:rsid w:val="0038116B"/>
    <w:rsid w:val="00393506"/>
    <w:rsid w:val="0039353E"/>
    <w:rsid w:val="003A23C9"/>
    <w:rsid w:val="003A63AE"/>
    <w:rsid w:val="003B0132"/>
    <w:rsid w:val="003B02DD"/>
    <w:rsid w:val="003B2E37"/>
    <w:rsid w:val="003C1B6D"/>
    <w:rsid w:val="003D0FFA"/>
    <w:rsid w:val="003D5D48"/>
    <w:rsid w:val="003D76C4"/>
    <w:rsid w:val="003E082C"/>
    <w:rsid w:val="003E21A1"/>
    <w:rsid w:val="003E3626"/>
    <w:rsid w:val="003E7BDE"/>
    <w:rsid w:val="003F0108"/>
    <w:rsid w:val="003F0E60"/>
    <w:rsid w:val="003F41BC"/>
    <w:rsid w:val="003F6177"/>
    <w:rsid w:val="00400A8F"/>
    <w:rsid w:val="00405A0A"/>
    <w:rsid w:val="00406036"/>
    <w:rsid w:val="0040743F"/>
    <w:rsid w:val="004139D0"/>
    <w:rsid w:val="00413E8D"/>
    <w:rsid w:val="0041442F"/>
    <w:rsid w:val="00424EF5"/>
    <w:rsid w:val="004264C8"/>
    <w:rsid w:val="004426A3"/>
    <w:rsid w:val="00444FB1"/>
    <w:rsid w:val="004527E3"/>
    <w:rsid w:val="00456559"/>
    <w:rsid w:val="0046319E"/>
    <w:rsid w:val="0046381A"/>
    <w:rsid w:val="00466DF3"/>
    <w:rsid w:val="00467A4C"/>
    <w:rsid w:val="004711C8"/>
    <w:rsid w:val="00474929"/>
    <w:rsid w:val="00476BBE"/>
    <w:rsid w:val="004840A5"/>
    <w:rsid w:val="00485599"/>
    <w:rsid w:val="00497004"/>
    <w:rsid w:val="004A2618"/>
    <w:rsid w:val="004A413B"/>
    <w:rsid w:val="004A5E8F"/>
    <w:rsid w:val="004B0DEC"/>
    <w:rsid w:val="004B191A"/>
    <w:rsid w:val="004B3376"/>
    <w:rsid w:val="004B3551"/>
    <w:rsid w:val="004B5A83"/>
    <w:rsid w:val="004B5DE5"/>
    <w:rsid w:val="004C14AE"/>
    <w:rsid w:val="004C2956"/>
    <w:rsid w:val="004C546A"/>
    <w:rsid w:val="004D1469"/>
    <w:rsid w:val="00506592"/>
    <w:rsid w:val="005078CF"/>
    <w:rsid w:val="00512B8B"/>
    <w:rsid w:val="005210B8"/>
    <w:rsid w:val="00522B9A"/>
    <w:rsid w:val="00541E57"/>
    <w:rsid w:val="00543BB0"/>
    <w:rsid w:val="00550BCA"/>
    <w:rsid w:val="00550E51"/>
    <w:rsid w:val="00562053"/>
    <w:rsid w:val="00563076"/>
    <w:rsid w:val="00565350"/>
    <w:rsid w:val="0056570E"/>
    <w:rsid w:val="00570BB9"/>
    <w:rsid w:val="005764BF"/>
    <w:rsid w:val="00576C42"/>
    <w:rsid w:val="0058137C"/>
    <w:rsid w:val="00581D71"/>
    <w:rsid w:val="00582D0C"/>
    <w:rsid w:val="0058580E"/>
    <w:rsid w:val="0058731A"/>
    <w:rsid w:val="005911AD"/>
    <w:rsid w:val="00595E1D"/>
    <w:rsid w:val="005A1668"/>
    <w:rsid w:val="005A2559"/>
    <w:rsid w:val="005A620B"/>
    <w:rsid w:val="005B7C64"/>
    <w:rsid w:val="005C4D2E"/>
    <w:rsid w:val="005C545C"/>
    <w:rsid w:val="005C5E29"/>
    <w:rsid w:val="005C6444"/>
    <w:rsid w:val="005C71D9"/>
    <w:rsid w:val="005C76BC"/>
    <w:rsid w:val="005C7840"/>
    <w:rsid w:val="005D4D77"/>
    <w:rsid w:val="005E3A17"/>
    <w:rsid w:val="005F1EA9"/>
    <w:rsid w:val="005F2FD6"/>
    <w:rsid w:val="005F3B59"/>
    <w:rsid w:val="005F3BF4"/>
    <w:rsid w:val="0060124C"/>
    <w:rsid w:val="00601685"/>
    <w:rsid w:val="00605829"/>
    <w:rsid w:val="00614A82"/>
    <w:rsid w:val="0061652F"/>
    <w:rsid w:val="00620650"/>
    <w:rsid w:val="006213DE"/>
    <w:rsid w:val="00623052"/>
    <w:rsid w:val="00624E11"/>
    <w:rsid w:val="00626CB5"/>
    <w:rsid w:val="00636F1A"/>
    <w:rsid w:val="0063730E"/>
    <w:rsid w:val="00640B39"/>
    <w:rsid w:val="00642908"/>
    <w:rsid w:val="00642FC0"/>
    <w:rsid w:val="00645BDC"/>
    <w:rsid w:val="0065176C"/>
    <w:rsid w:val="006544DA"/>
    <w:rsid w:val="00655242"/>
    <w:rsid w:val="006557FA"/>
    <w:rsid w:val="00660E04"/>
    <w:rsid w:val="006617FD"/>
    <w:rsid w:val="00666615"/>
    <w:rsid w:val="00667F36"/>
    <w:rsid w:val="0067101D"/>
    <w:rsid w:val="00672CEE"/>
    <w:rsid w:val="006761BE"/>
    <w:rsid w:val="006765A1"/>
    <w:rsid w:val="0068000C"/>
    <w:rsid w:val="006829CF"/>
    <w:rsid w:val="0068326F"/>
    <w:rsid w:val="0069727F"/>
    <w:rsid w:val="00697411"/>
    <w:rsid w:val="006A3C90"/>
    <w:rsid w:val="006B22A1"/>
    <w:rsid w:val="006B2BFE"/>
    <w:rsid w:val="006B447B"/>
    <w:rsid w:val="006B7A43"/>
    <w:rsid w:val="006B7F1A"/>
    <w:rsid w:val="006C10AD"/>
    <w:rsid w:val="006C14F0"/>
    <w:rsid w:val="006C7E08"/>
    <w:rsid w:val="006D291D"/>
    <w:rsid w:val="006D6048"/>
    <w:rsid w:val="006E1B0A"/>
    <w:rsid w:val="006F0F54"/>
    <w:rsid w:val="006F2277"/>
    <w:rsid w:val="0070046F"/>
    <w:rsid w:val="007022EF"/>
    <w:rsid w:val="007046C3"/>
    <w:rsid w:val="007100B0"/>
    <w:rsid w:val="00714A5F"/>
    <w:rsid w:val="00720446"/>
    <w:rsid w:val="007245DD"/>
    <w:rsid w:val="0074255A"/>
    <w:rsid w:val="00742E75"/>
    <w:rsid w:val="00753D8A"/>
    <w:rsid w:val="00763BAB"/>
    <w:rsid w:val="007642BF"/>
    <w:rsid w:val="00764E41"/>
    <w:rsid w:val="0077221C"/>
    <w:rsid w:val="00772CC6"/>
    <w:rsid w:val="00776DA9"/>
    <w:rsid w:val="0078157C"/>
    <w:rsid w:val="00793247"/>
    <w:rsid w:val="00794D0E"/>
    <w:rsid w:val="007A03EF"/>
    <w:rsid w:val="007A0BB6"/>
    <w:rsid w:val="007A758F"/>
    <w:rsid w:val="007B628F"/>
    <w:rsid w:val="007C078F"/>
    <w:rsid w:val="007C143F"/>
    <w:rsid w:val="007C2389"/>
    <w:rsid w:val="007D3319"/>
    <w:rsid w:val="007D5EA7"/>
    <w:rsid w:val="007E02CA"/>
    <w:rsid w:val="007F07BA"/>
    <w:rsid w:val="007F1F4A"/>
    <w:rsid w:val="007F6FD4"/>
    <w:rsid w:val="00803948"/>
    <w:rsid w:val="00804DBE"/>
    <w:rsid w:val="008051E1"/>
    <w:rsid w:val="00811638"/>
    <w:rsid w:val="008140D9"/>
    <w:rsid w:val="00816EE8"/>
    <w:rsid w:val="00817141"/>
    <w:rsid w:val="00824123"/>
    <w:rsid w:val="0082564D"/>
    <w:rsid w:val="00826659"/>
    <w:rsid w:val="00830947"/>
    <w:rsid w:val="00840B0F"/>
    <w:rsid w:val="008418DE"/>
    <w:rsid w:val="00842040"/>
    <w:rsid w:val="00845069"/>
    <w:rsid w:val="0084673D"/>
    <w:rsid w:val="00850AA8"/>
    <w:rsid w:val="00855304"/>
    <w:rsid w:val="008612EF"/>
    <w:rsid w:val="00861611"/>
    <w:rsid w:val="008651B2"/>
    <w:rsid w:val="008701F1"/>
    <w:rsid w:val="00870776"/>
    <w:rsid w:val="008723D1"/>
    <w:rsid w:val="008735F2"/>
    <w:rsid w:val="0087468C"/>
    <w:rsid w:val="00874CFB"/>
    <w:rsid w:val="00883239"/>
    <w:rsid w:val="00883C1B"/>
    <w:rsid w:val="00884853"/>
    <w:rsid w:val="00884F8A"/>
    <w:rsid w:val="0088561E"/>
    <w:rsid w:val="0089373F"/>
    <w:rsid w:val="00893BDE"/>
    <w:rsid w:val="00894F69"/>
    <w:rsid w:val="00895008"/>
    <w:rsid w:val="008A58EE"/>
    <w:rsid w:val="008C1548"/>
    <w:rsid w:val="008C39DE"/>
    <w:rsid w:val="008C3F8C"/>
    <w:rsid w:val="008D1896"/>
    <w:rsid w:val="008D4C26"/>
    <w:rsid w:val="008D4E46"/>
    <w:rsid w:val="008D51E5"/>
    <w:rsid w:val="008D616E"/>
    <w:rsid w:val="008D672A"/>
    <w:rsid w:val="008D6CA8"/>
    <w:rsid w:val="008E0EE8"/>
    <w:rsid w:val="008E4727"/>
    <w:rsid w:val="008E5365"/>
    <w:rsid w:val="008F15C1"/>
    <w:rsid w:val="008F53BC"/>
    <w:rsid w:val="008F66FC"/>
    <w:rsid w:val="0090446E"/>
    <w:rsid w:val="009077C0"/>
    <w:rsid w:val="009104D2"/>
    <w:rsid w:val="0091180D"/>
    <w:rsid w:val="0091468D"/>
    <w:rsid w:val="009206AC"/>
    <w:rsid w:val="0092085E"/>
    <w:rsid w:val="00920DF6"/>
    <w:rsid w:val="00922714"/>
    <w:rsid w:val="0092271E"/>
    <w:rsid w:val="009233B0"/>
    <w:rsid w:val="00923A5D"/>
    <w:rsid w:val="00924BC8"/>
    <w:rsid w:val="009300EA"/>
    <w:rsid w:val="00930696"/>
    <w:rsid w:val="00931A10"/>
    <w:rsid w:val="0093745A"/>
    <w:rsid w:val="0094133A"/>
    <w:rsid w:val="0094319A"/>
    <w:rsid w:val="009464F7"/>
    <w:rsid w:val="00955478"/>
    <w:rsid w:val="00960815"/>
    <w:rsid w:val="00964D85"/>
    <w:rsid w:val="009653B7"/>
    <w:rsid w:val="0096698B"/>
    <w:rsid w:val="00967668"/>
    <w:rsid w:val="00974258"/>
    <w:rsid w:val="0097591D"/>
    <w:rsid w:val="00976B14"/>
    <w:rsid w:val="00980F69"/>
    <w:rsid w:val="009828CA"/>
    <w:rsid w:val="00982E13"/>
    <w:rsid w:val="00984EB6"/>
    <w:rsid w:val="0099141C"/>
    <w:rsid w:val="00992ADE"/>
    <w:rsid w:val="00997039"/>
    <w:rsid w:val="009A1252"/>
    <w:rsid w:val="009A5C9A"/>
    <w:rsid w:val="009B2248"/>
    <w:rsid w:val="009B3075"/>
    <w:rsid w:val="009B7229"/>
    <w:rsid w:val="009C4D9A"/>
    <w:rsid w:val="009D087D"/>
    <w:rsid w:val="009D3D34"/>
    <w:rsid w:val="009D3FE5"/>
    <w:rsid w:val="009E0219"/>
    <w:rsid w:val="009E3272"/>
    <w:rsid w:val="009E446B"/>
    <w:rsid w:val="009E5602"/>
    <w:rsid w:val="009E64C9"/>
    <w:rsid w:val="009E7A4D"/>
    <w:rsid w:val="009F05B2"/>
    <w:rsid w:val="009F4346"/>
    <w:rsid w:val="00A009C0"/>
    <w:rsid w:val="00A0171E"/>
    <w:rsid w:val="00A03320"/>
    <w:rsid w:val="00A04A30"/>
    <w:rsid w:val="00A11629"/>
    <w:rsid w:val="00A123BC"/>
    <w:rsid w:val="00A141E3"/>
    <w:rsid w:val="00A14828"/>
    <w:rsid w:val="00A250F4"/>
    <w:rsid w:val="00A259A4"/>
    <w:rsid w:val="00A27130"/>
    <w:rsid w:val="00A302DB"/>
    <w:rsid w:val="00A32074"/>
    <w:rsid w:val="00A34561"/>
    <w:rsid w:val="00A34F46"/>
    <w:rsid w:val="00A41DA1"/>
    <w:rsid w:val="00A43BDC"/>
    <w:rsid w:val="00A458D7"/>
    <w:rsid w:val="00A45905"/>
    <w:rsid w:val="00A50051"/>
    <w:rsid w:val="00A525C8"/>
    <w:rsid w:val="00A61DF7"/>
    <w:rsid w:val="00A7106A"/>
    <w:rsid w:val="00A72903"/>
    <w:rsid w:val="00A73DA7"/>
    <w:rsid w:val="00A76395"/>
    <w:rsid w:val="00A83668"/>
    <w:rsid w:val="00A8425D"/>
    <w:rsid w:val="00A86CBA"/>
    <w:rsid w:val="00A91394"/>
    <w:rsid w:val="00A91DA3"/>
    <w:rsid w:val="00A95785"/>
    <w:rsid w:val="00AA05ED"/>
    <w:rsid w:val="00AA161A"/>
    <w:rsid w:val="00AA5462"/>
    <w:rsid w:val="00AB1307"/>
    <w:rsid w:val="00AB3D96"/>
    <w:rsid w:val="00AB67E4"/>
    <w:rsid w:val="00AC68D1"/>
    <w:rsid w:val="00AD2EDA"/>
    <w:rsid w:val="00AD4313"/>
    <w:rsid w:val="00AD52E8"/>
    <w:rsid w:val="00AE1FF5"/>
    <w:rsid w:val="00AE69C0"/>
    <w:rsid w:val="00AF3B2E"/>
    <w:rsid w:val="00AF493B"/>
    <w:rsid w:val="00AF6E7C"/>
    <w:rsid w:val="00B00823"/>
    <w:rsid w:val="00B02EDF"/>
    <w:rsid w:val="00B04FE4"/>
    <w:rsid w:val="00B0538A"/>
    <w:rsid w:val="00B0538C"/>
    <w:rsid w:val="00B055F0"/>
    <w:rsid w:val="00B11728"/>
    <w:rsid w:val="00B11CDA"/>
    <w:rsid w:val="00B11E74"/>
    <w:rsid w:val="00B2060C"/>
    <w:rsid w:val="00B21D32"/>
    <w:rsid w:val="00B22AA1"/>
    <w:rsid w:val="00B23506"/>
    <w:rsid w:val="00B24F21"/>
    <w:rsid w:val="00B25BDD"/>
    <w:rsid w:val="00B31CC9"/>
    <w:rsid w:val="00B32E88"/>
    <w:rsid w:val="00B349F3"/>
    <w:rsid w:val="00B43F47"/>
    <w:rsid w:val="00B45F09"/>
    <w:rsid w:val="00B51F6C"/>
    <w:rsid w:val="00B579E8"/>
    <w:rsid w:val="00B60256"/>
    <w:rsid w:val="00B644D4"/>
    <w:rsid w:val="00B64A55"/>
    <w:rsid w:val="00B65358"/>
    <w:rsid w:val="00B73216"/>
    <w:rsid w:val="00B73E7F"/>
    <w:rsid w:val="00B752FC"/>
    <w:rsid w:val="00B76DB3"/>
    <w:rsid w:val="00B80ECD"/>
    <w:rsid w:val="00B810FF"/>
    <w:rsid w:val="00B83A73"/>
    <w:rsid w:val="00B86E9A"/>
    <w:rsid w:val="00B91650"/>
    <w:rsid w:val="00BA1799"/>
    <w:rsid w:val="00BA3CE5"/>
    <w:rsid w:val="00BA7383"/>
    <w:rsid w:val="00BB0729"/>
    <w:rsid w:val="00BB2C59"/>
    <w:rsid w:val="00BB4514"/>
    <w:rsid w:val="00BB4D09"/>
    <w:rsid w:val="00BB669D"/>
    <w:rsid w:val="00BC21B8"/>
    <w:rsid w:val="00BD0431"/>
    <w:rsid w:val="00BD3487"/>
    <w:rsid w:val="00BD3BD4"/>
    <w:rsid w:val="00BD5AAD"/>
    <w:rsid w:val="00BE09AA"/>
    <w:rsid w:val="00BE120A"/>
    <w:rsid w:val="00BE1D42"/>
    <w:rsid w:val="00BE4D49"/>
    <w:rsid w:val="00BE6A5F"/>
    <w:rsid w:val="00BF29DD"/>
    <w:rsid w:val="00BF3B68"/>
    <w:rsid w:val="00BF5DB4"/>
    <w:rsid w:val="00BF6269"/>
    <w:rsid w:val="00BF7C94"/>
    <w:rsid w:val="00C01D3A"/>
    <w:rsid w:val="00C02F79"/>
    <w:rsid w:val="00C12566"/>
    <w:rsid w:val="00C21391"/>
    <w:rsid w:val="00C2373A"/>
    <w:rsid w:val="00C27DF9"/>
    <w:rsid w:val="00C30751"/>
    <w:rsid w:val="00C30F07"/>
    <w:rsid w:val="00C34B57"/>
    <w:rsid w:val="00C36937"/>
    <w:rsid w:val="00C36F31"/>
    <w:rsid w:val="00C54E9F"/>
    <w:rsid w:val="00C67319"/>
    <w:rsid w:val="00C83AAA"/>
    <w:rsid w:val="00C8734E"/>
    <w:rsid w:val="00C90463"/>
    <w:rsid w:val="00C90E89"/>
    <w:rsid w:val="00C924CB"/>
    <w:rsid w:val="00C9283B"/>
    <w:rsid w:val="00C94187"/>
    <w:rsid w:val="00C94A6E"/>
    <w:rsid w:val="00C96E2D"/>
    <w:rsid w:val="00C97929"/>
    <w:rsid w:val="00C97A97"/>
    <w:rsid w:val="00CA2B7B"/>
    <w:rsid w:val="00CA3068"/>
    <w:rsid w:val="00CA3C7B"/>
    <w:rsid w:val="00CA7539"/>
    <w:rsid w:val="00CB0BEE"/>
    <w:rsid w:val="00CB19E7"/>
    <w:rsid w:val="00CB3669"/>
    <w:rsid w:val="00CB5A35"/>
    <w:rsid w:val="00CC382E"/>
    <w:rsid w:val="00CD1290"/>
    <w:rsid w:val="00CD7218"/>
    <w:rsid w:val="00CE1E3C"/>
    <w:rsid w:val="00CF2089"/>
    <w:rsid w:val="00CF4A2C"/>
    <w:rsid w:val="00CF5A5B"/>
    <w:rsid w:val="00D051CA"/>
    <w:rsid w:val="00D10A84"/>
    <w:rsid w:val="00D10AD5"/>
    <w:rsid w:val="00D14969"/>
    <w:rsid w:val="00D2024F"/>
    <w:rsid w:val="00D20BDC"/>
    <w:rsid w:val="00D227D5"/>
    <w:rsid w:val="00D3465B"/>
    <w:rsid w:val="00D41F16"/>
    <w:rsid w:val="00D41F8C"/>
    <w:rsid w:val="00D456BE"/>
    <w:rsid w:val="00D45ED9"/>
    <w:rsid w:val="00D4647B"/>
    <w:rsid w:val="00D47EF2"/>
    <w:rsid w:val="00D50FA5"/>
    <w:rsid w:val="00D53228"/>
    <w:rsid w:val="00D56641"/>
    <w:rsid w:val="00D61BEA"/>
    <w:rsid w:val="00D67172"/>
    <w:rsid w:val="00D71870"/>
    <w:rsid w:val="00D75FAC"/>
    <w:rsid w:val="00D778B9"/>
    <w:rsid w:val="00D85F5A"/>
    <w:rsid w:val="00D86531"/>
    <w:rsid w:val="00D9248B"/>
    <w:rsid w:val="00D92D33"/>
    <w:rsid w:val="00D941E7"/>
    <w:rsid w:val="00DA0C30"/>
    <w:rsid w:val="00DA4848"/>
    <w:rsid w:val="00DB4408"/>
    <w:rsid w:val="00DB5400"/>
    <w:rsid w:val="00DB7C5D"/>
    <w:rsid w:val="00DC34BA"/>
    <w:rsid w:val="00DD024D"/>
    <w:rsid w:val="00DE1EAB"/>
    <w:rsid w:val="00DF05DE"/>
    <w:rsid w:val="00DF4996"/>
    <w:rsid w:val="00DF56DB"/>
    <w:rsid w:val="00DF6749"/>
    <w:rsid w:val="00DF78C4"/>
    <w:rsid w:val="00DF7F68"/>
    <w:rsid w:val="00E1149C"/>
    <w:rsid w:val="00E12140"/>
    <w:rsid w:val="00E125C9"/>
    <w:rsid w:val="00E12FF7"/>
    <w:rsid w:val="00E15A79"/>
    <w:rsid w:val="00E16832"/>
    <w:rsid w:val="00E17DC0"/>
    <w:rsid w:val="00E25B12"/>
    <w:rsid w:val="00E32229"/>
    <w:rsid w:val="00E332C9"/>
    <w:rsid w:val="00E33A4D"/>
    <w:rsid w:val="00E33DB1"/>
    <w:rsid w:val="00E42318"/>
    <w:rsid w:val="00E45904"/>
    <w:rsid w:val="00E46966"/>
    <w:rsid w:val="00E47431"/>
    <w:rsid w:val="00E56ECF"/>
    <w:rsid w:val="00E60F23"/>
    <w:rsid w:val="00E70E5E"/>
    <w:rsid w:val="00E7279F"/>
    <w:rsid w:val="00E73E1C"/>
    <w:rsid w:val="00E7619C"/>
    <w:rsid w:val="00E80E52"/>
    <w:rsid w:val="00E8174A"/>
    <w:rsid w:val="00E85393"/>
    <w:rsid w:val="00E8672F"/>
    <w:rsid w:val="00E86B72"/>
    <w:rsid w:val="00E93117"/>
    <w:rsid w:val="00E97A15"/>
    <w:rsid w:val="00EA171B"/>
    <w:rsid w:val="00EA37E5"/>
    <w:rsid w:val="00EA3AAD"/>
    <w:rsid w:val="00EA444F"/>
    <w:rsid w:val="00EB06E1"/>
    <w:rsid w:val="00EC171E"/>
    <w:rsid w:val="00EC3102"/>
    <w:rsid w:val="00EC35E1"/>
    <w:rsid w:val="00EC3DC1"/>
    <w:rsid w:val="00EC4E50"/>
    <w:rsid w:val="00EC6622"/>
    <w:rsid w:val="00ED0EFD"/>
    <w:rsid w:val="00ED1CDB"/>
    <w:rsid w:val="00ED3A10"/>
    <w:rsid w:val="00ED625A"/>
    <w:rsid w:val="00EE0902"/>
    <w:rsid w:val="00EE66D1"/>
    <w:rsid w:val="00EF08D0"/>
    <w:rsid w:val="00EF6A46"/>
    <w:rsid w:val="00EF745B"/>
    <w:rsid w:val="00F00AF7"/>
    <w:rsid w:val="00F01646"/>
    <w:rsid w:val="00F019A1"/>
    <w:rsid w:val="00F0354E"/>
    <w:rsid w:val="00F10E38"/>
    <w:rsid w:val="00F1286F"/>
    <w:rsid w:val="00F152A2"/>
    <w:rsid w:val="00F156C7"/>
    <w:rsid w:val="00F2607F"/>
    <w:rsid w:val="00F27B4E"/>
    <w:rsid w:val="00F3121B"/>
    <w:rsid w:val="00F32190"/>
    <w:rsid w:val="00F32DC8"/>
    <w:rsid w:val="00F35D8A"/>
    <w:rsid w:val="00F4559A"/>
    <w:rsid w:val="00F55BDF"/>
    <w:rsid w:val="00F565A0"/>
    <w:rsid w:val="00F63BC5"/>
    <w:rsid w:val="00F660C0"/>
    <w:rsid w:val="00F74075"/>
    <w:rsid w:val="00F76A9D"/>
    <w:rsid w:val="00F80890"/>
    <w:rsid w:val="00F8590C"/>
    <w:rsid w:val="00F87EBC"/>
    <w:rsid w:val="00F94A65"/>
    <w:rsid w:val="00FA1D66"/>
    <w:rsid w:val="00FA28A7"/>
    <w:rsid w:val="00FA3D64"/>
    <w:rsid w:val="00FB0E13"/>
    <w:rsid w:val="00FB2190"/>
    <w:rsid w:val="00FB41DC"/>
    <w:rsid w:val="00FB56CD"/>
    <w:rsid w:val="00FB6FBE"/>
    <w:rsid w:val="00FC27AE"/>
    <w:rsid w:val="00FC569E"/>
    <w:rsid w:val="00FD06C4"/>
    <w:rsid w:val="00FD0904"/>
    <w:rsid w:val="00FD71AD"/>
    <w:rsid w:val="00FD7F29"/>
    <w:rsid w:val="00FE069B"/>
    <w:rsid w:val="00FE17F9"/>
    <w:rsid w:val="00FE1FF1"/>
    <w:rsid w:val="00FE2393"/>
    <w:rsid w:val="00FE509F"/>
    <w:rsid w:val="00FE608E"/>
    <w:rsid w:val="00FE6473"/>
    <w:rsid w:val="00FE656F"/>
    <w:rsid w:val="00FE7450"/>
    <w:rsid w:val="00FE76FE"/>
    <w:rsid w:val="00FF65C9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8E2"/>
    <w:rPr>
      <w:color w:val="0000FF"/>
      <w:u w:val="single"/>
    </w:rPr>
  </w:style>
  <w:style w:type="paragraph" w:styleId="BalloonText">
    <w:name w:val="Balloon Text"/>
    <w:basedOn w:val="Normal"/>
    <w:semiHidden/>
    <w:rsid w:val="008C15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32229"/>
    <w:rPr>
      <w:sz w:val="16"/>
      <w:szCs w:val="16"/>
    </w:rPr>
  </w:style>
  <w:style w:type="paragraph" w:styleId="CommentText">
    <w:name w:val="annotation text"/>
    <w:basedOn w:val="Normal"/>
    <w:semiHidden/>
    <w:rsid w:val="00E322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2229"/>
    <w:rPr>
      <w:b/>
      <w:bCs/>
    </w:rPr>
  </w:style>
  <w:style w:type="paragraph" w:styleId="ListParagraph">
    <w:name w:val="List Paragraph"/>
    <w:basedOn w:val="Normal"/>
    <w:uiPriority w:val="34"/>
    <w:qFormat/>
    <w:rsid w:val="001C3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DefaultParagraphFont"/>
    <w:rsid w:val="001C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vacel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F59F-E2DF-4066-A0BA-6FE46F30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3287</Words>
  <Characters>23048</Characters>
  <Application>Microsoft Office Word</Application>
  <DocSecurity>0</DocSecurity>
  <Lines>677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Þ²ðÄ²Î²Ü Î²äÆ Î²ÜÊ²ìÖ²ðì²Ì Ì²è²ÚàôÂÚàôÜÜºðÆ Ø²îàôòØ²Ü ä²ÚØ²ÜÜºðÀ</vt:lpstr>
    </vt:vector>
  </TitlesOfParts>
  <Company>.</Company>
  <LinksUpToDate>false</LinksUpToDate>
  <CharactersWithSpaces>26080</CharactersWithSpaces>
  <SharedDoc>false</SharedDoc>
  <HLinks>
    <vt:vector size="12" baseType="variant">
      <vt:variant>
        <vt:i4>8061031</vt:i4>
      </vt:variant>
      <vt:variant>
        <vt:i4>9</vt:i4>
      </vt:variant>
      <vt:variant>
        <vt:i4>0</vt:i4>
      </vt:variant>
      <vt:variant>
        <vt:i4>5</vt:i4>
      </vt:variant>
      <vt:variant>
        <vt:lpwstr>http://www.mts.am/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http://www.vivacell.am/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Þ²ðÄ²Î²Ü Î²äÆ Î²ÜÊ²ìÖ²ðì²Ì Ì²è²ÚàôÂÚàôÜÜºðÆ Ø²îàôòØ²Ü ä²ÚØ²ÜÜºðÀ</dc:title>
  <dc:creator>VH</dc:creator>
  <cp:lastModifiedBy>Pen Copywriting Studio</cp:lastModifiedBy>
  <cp:revision>24</cp:revision>
  <cp:lastPrinted>2020-06-02T13:21:00Z</cp:lastPrinted>
  <dcterms:created xsi:type="dcterms:W3CDTF">2019-06-19T11:57:00Z</dcterms:created>
  <dcterms:modified xsi:type="dcterms:W3CDTF">2020-12-24T05:15:00Z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gFAA9xAl/vizjZixTV3NHm99X0b0d0XaKZNBo2MEqACPD6oJL+CiaXVSGzhxHot61ffqXyPZ8O9EGq5v_x000d_
R17D/mIXSXwV+b7GYWs2cXy65tKFF6VzRj10Cc51okCTTlrbP2MhACgFx/lJ1RxvR17D/mIXSXwV_x000d_
+b7GYWs2cXy65tKFF6VzRj10Cc51okCTTlrbP2MhYVADl+++k9cxkebAHhXYItr39/DjnRdctmGy_x000d_
bV1C0Mc4bdm33OQDA</vt:lpwstr>
  </property>
  <property fmtid="{D5CDD505-2E9C-101B-9397-08002B2CF9AE}" pid="3" name="MAIL_MSG_ID2">
    <vt:lpwstr>aW2qyfB43b6rLCvy35n7mDMI/Qhz48rULb1bOIJ/GWP+TTytGg1JDIUiJj/_x000d_
EdDcUJI2wSg+QsMwu8o4oYc7Uo5rYP5pH7sDjQ==</vt:lpwstr>
  </property>
  <property fmtid="{D5CDD505-2E9C-101B-9397-08002B2CF9AE}" pid="4" name="RESPONSE_SENDER_NAME">
    <vt:lpwstr>sAAAE34RQVAK31lq9ufp7Y/ddpaXKnUv6eJswW+n96mKMEM=</vt:lpwstr>
  </property>
  <property fmtid="{D5CDD505-2E9C-101B-9397-08002B2CF9AE}" pid="5" name="EMAIL_OWNER_ADDRESS">
    <vt:lpwstr>sAAAUYtyAkeNWR7OR5fX1Zb3M5NJOVQsRQCCs2iw+pj6dD0=</vt:lpwstr>
  </property>
</Properties>
</file>