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C6" w:rsidRPr="0017078F" w:rsidRDefault="000A73C6" w:rsidP="002A20D7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</w:p>
    <w:p w:rsidR="002A20D7" w:rsidRPr="0017078F" w:rsidRDefault="002A20D7" w:rsidP="002A20D7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F21692" w:rsidRPr="0017078F" w:rsidRDefault="00F21692" w:rsidP="00E404B1">
      <w:pPr>
        <w:widowControl w:val="0"/>
        <w:ind w:left="709" w:firstLine="0"/>
        <w:jc w:val="left"/>
        <w:rPr>
          <w:rFonts w:ascii="Sylfaen" w:hAnsi="Sylfaen"/>
          <w:sz w:val="22"/>
          <w:szCs w:val="22"/>
        </w:rPr>
      </w:pPr>
      <w:r w:rsidRPr="0017078F">
        <w:rPr>
          <w:rFonts w:ascii="Sylfaen" w:hAnsi="Sylfaen"/>
          <w:sz w:val="22"/>
          <w:szCs w:val="22"/>
        </w:rPr>
        <w:t>Տեղեկատվության ներկայացման հարցում իրականացնելիս հավանական մասնակիցներին ուղարկվում է Ծանուցում էլ. փոստի կամ «Գնումներ» պորտալում հրապարակման միջոցով:</w:t>
      </w:r>
    </w:p>
    <w:p w:rsidR="00766B5E" w:rsidRPr="0017078F" w:rsidRDefault="00766B5E" w:rsidP="00766B5E">
      <w:pPr>
        <w:widowControl w:val="0"/>
        <w:rPr>
          <w:rFonts w:ascii="Sylfaen" w:hAnsi="Sylfaen"/>
          <w:sz w:val="22"/>
          <w:szCs w:val="22"/>
        </w:rPr>
      </w:pPr>
    </w:p>
    <w:p w:rsidR="00766B5E" w:rsidRPr="0017078F" w:rsidRDefault="00766B5E" w:rsidP="00766B5E">
      <w:pPr>
        <w:widowControl w:val="0"/>
        <w:rPr>
          <w:rFonts w:ascii="Sylfaen" w:hAnsi="Sylfaen"/>
          <w:sz w:val="22"/>
          <w:szCs w:val="22"/>
        </w:rPr>
      </w:pPr>
    </w:p>
    <w:p w:rsidR="00707838" w:rsidRPr="0017078F" w:rsidRDefault="00707838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  <w:r w:rsidRPr="0017078F">
        <w:rPr>
          <w:rFonts w:ascii="Sylfaen" w:hAnsi="Sylfaen"/>
          <w:sz w:val="22"/>
          <w:szCs w:val="22"/>
        </w:rPr>
        <w:t>Ծանուցման ձևաթերթ.</w:t>
      </w:r>
    </w:p>
    <w:p w:rsidR="00707838" w:rsidRPr="0017078F" w:rsidRDefault="00707838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766B5E" w:rsidRPr="0017078F" w:rsidRDefault="00E404B1" w:rsidP="00D36FAC">
      <w:pPr>
        <w:widowControl w:val="0"/>
        <w:tabs>
          <w:tab w:val="left" w:pos="2835"/>
        </w:tabs>
        <w:jc w:val="center"/>
        <w:rPr>
          <w:rFonts w:ascii="Sylfaen" w:hAnsi="Sylfaen"/>
          <w:sz w:val="22"/>
          <w:szCs w:val="22"/>
        </w:rPr>
      </w:pPr>
      <w:r w:rsidRPr="0017078F">
        <w:rPr>
          <w:rFonts w:ascii="Sylfaen" w:hAnsi="Sylfaen"/>
        </w:rPr>
        <w:t xml:space="preserve">ՏԵՂԵԿԱՏՎՈՒԹՅԱՆ ՆԵՐԿԱՅԱՑՄԱՆ ՀԱՐՑՈՒՄ ՄԱՆՐԱԾԱԽ ՎԱՃԱՌՔԻ ՎԵՐԼՈՒԾՈՒԹՅԱՆ ՄՈԴՈՒԼԻ (RAM) ՀԱՄԱՐ </w:t>
      </w:r>
    </w:p>
    <w:p w:rsidR="00766B5E" w:rsidRPr="0017078F" w:rsidRDefault="00766B5E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863298" w:rsidRPr="0017078F" w:rsidRDefault="003C27DF" w:rsidP="00863298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17078F">
        <w:rPr>
          <w:rFonts w:ascii="Sylfaen" w:hAnsi="Sylfaen"/>
        </w:rPr>
        <w:t>«Սույն հարցումը գնման գործընթացին մասնակցելու հրավեր չէ, չի ապահովում գնման գործընթացին մասնակցության որևէ երաշխիք և չի առաջացնում որևէ պարտավորություն Ընկերության համար»:</w:t>
      </w:r>
    </w:p>
    <w:p w:rsidR="00766B5E" w:rsidRPr="0017078F" w:rsidRDefault="009558AD" w:rsidP="00F7727E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17078F">
        <w:rPr>
          <w:rFonts w:ascii="Sylfaen" w:hAnsi="Sylfaen"/>
        </w:rPr>
        <w:t>Սույն ՏՆՀ-ի նպատակն է ստանալ տեխնիկական և կոմերցիոն տեղեկատվություն շուկայում առկա մանրածախ վաճառքի վերլուծության մոդուլի (RAM) վերաբերյալ</w:t>
      </w:r>
    </w:p>
    <w:p w:rsidR="00766B5E" w:rsidRPr="0017078F" w:rsidRDefault="00387EE3" w:rsidP="00387EE3">
      <w:pPr>
        <w:ind w:firstLine="540"/>
        <w:jc w:val="left"/>
        <w:rPr>
          <w:rFonts w:ascii="Sylfaen" w:hAnsi="Sylfaen"/>
          <w:b/>
          <w:bCs/>
        </w:rPr>
      </w:pPr>
      <w:r w:rsidRPr="0017078F">
        <w:rPr>
          <w:rFonts w:ascii="Sylfaen" w:hAnsi="Sylfaen"/>
          <w:b/>
          <w:bCs/>
        </w:rPr>
        <w:t>Նշում.</w:t>
      </w:r>
    </w:p>
    <w:p w:rsidR="00387EE3" w:rsidRPr="0017078F" w:rsidRDefault="00F7727E" w:rsidP="00387EE3">
      <w:pPr>
        <w:ind w:left="540" w:firstLine="0"/>
        <w:jc w:val="left"/>
        <w:rPr>
          <w:rFonts w:ascii="Sylfaen" w:hAnsi="Sylfaen"/>
          <w:bCs/>
        </w:rPr>
      </w:pPr>
      <w:r w:rsidRPr="0017078F">
        <w:rPr>
          <w:rFonts w:ascii="Sylfaen" w:hAnsi="Sylfaen"/>
        </w:rPr>
        <w:t>Կոմերցիոն և տեխնիկական առաջարկները պետք է ներկայացվեն ազատ ձևաչափով:</w:t>
      </w:r>
    </w:p>
    <w:p w:rsidR="00766B5E" w:rsidRPr="0017078F" w:rsidRDefault="00766B5E" w:rsidP="00387EE3">
      <w:pPr>
        <w:ind w:firstLine="540"/>
        <w:jc w:val="left"/>
        <w:rPr>
          <w:rFonts w:ascii="Sylfaen" w:hAnsi="Sylfaen" w:cs="Arial"/>
          <w:bCs/>
          <w:sz w:val="22"/>
          <w:szCs w:val="22"/>
        </w:rPr>
      </w:pPr>
    </w:p>
    <w:p w:rsidR="00766B5E" w:rsidRPr="0017078F" w:rsidRDefault="00766B5E" w:rsidP="00437A19">
      <w:pPr>
        <w:ind w:firstLine="540"/>
        <w:jc w:val="center"/>
        <w:rPr>
          <w:rFonts w:ascii="Sylfaen" w:hAnsi="Sylfaen" w:cs="Arial"/>
          <w:bCs/>
          <w:sz w:val="22"/>
          <w:szCs w:val="22"/>
        </w:rPr>
      </w:pPr>
    </w:p>
    <w:p w:rsidR="00766B5E" w:rsidRPr="0017078F" w:rsidRDefault="00766B5E" w:rsidP="00437A19">
      <w:pPr>
        <w:ind w:firstLine="540"/>
        <w:jc w:val="center"/>
        <w:rPr>
          <w:rFonts w:ascii="Sylfaen" w:hAnsi="Sylfaen" w:cs="Arial"/>
          <w:bCs/>
          <w:sz w:val="22"/>
          <w:szCs w:val="22"/>
        </w:rPr>
      </w:pPr>
    </w:p>
    <w:p w:rsidR="00766B5E" w:rsidRPr="0017078F" w:rsidRDefault="00766B5E" w:rsidP="00437A19">
      <w:pPr>
        <w:ind w:firstLine="540"/>
        <w:jc w:val="center"/>
        <w:rPr>
          <w:rFonts w:ascii="Sylfaen" w:hAnsi="Sylfaen" w:cs="Arial"/>
          <w:sz w:val="22"/>
          <w:szCs w:val="22"/>
        </w:rPr>
      </w:pPr>
    </w:p>
    <w:p w:rsidR="00766B5E" w:rsidRPr="0017078F" w:rsidRDefault="00766B5E" w:rsidP="00437A19">
      <w:pPr>
        <w:widowControl w:val="0"/>
        <w:ind w:firstLine="540"/>
        <w:jc w:val="center"/>
        <w:rPr>
          <w:rFonts w:ascii="Sylfaen" w:hAnsi="Sylfaen" w:cs="Arial"/>
          <w:sz w:val="22"/>
          <w:szCs w:val="22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766B5E" w:rsidRPr="0017078F" w:rsidRDefault="00766B5E" w:rsidP="00766B5E">
      <w:pPr>
        <w:spacing w:before="100" w:beforeAutospacing="1" w:after="100" w:afterAutospacing="1"/>
        <w:ind w:firstLine="0"/>
        <w:jc w:val="left"/>
        <w:rPr>
          <w:rFonts w:ascii="Sylfaen" w:hAnsi="Sylfaen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rFonts w:ascii="Sylfaen" w:hAnsi="Sylfaen"/>
        </w:rPr>
      </w:pPr>
      <w:r w:rsidRPr="0017078F">
        <w:rPr>
          <w:rFonts w:ascii="Sylfaen" w:hAnsi="Sylfaen"/>
          <w:b/>
          <w:sz w:val="22"/>
          <w:szCs w:val="22"/>
        </w:rPr>
        <w:lastRenderedPageBreak/>
        <w:t>Հարգելի պարոն/տիկին,</w:t>
      </w:r>
    </w:p>
    <w:p w:rsidR="0078748F" w:rsidRPr="0017078F" w:rsidRDefault="0078748F" w:rsidP="001F1540">
      <w:pPr>
        <w:pStyle w:val="a1"/>
        <w:numPr>
          <w:ilvl w:val="0"/>
          <w:numId w:val="7"/>
        </w:numPr>
        <w:tabs>
          <w:tab w:val="left" w:pos="360"/>
        </w:tabs>
        <w:ind w:left="270" w:firstLine="90"/>
        <w:rPr>
          <w:rFonts w:ascii="Sylfaen" w:hAnsi="Sylfaen"/>
          <w:color w:val="808080"/>
          <w:sz w:val="24"/>
          <w:szCs w:val="24"/>
        </w:rPr>
      </w:pPr>
      <w:r w:rsidRPr="0017078F">
        <w:rPr>
          <w:rFonts w:ascii="Sylfaen" w:hAnsi="Sylfaen"/>
          <w:sz w:val="24"/>
          <w:szCs w:val="24"/>
        </w:rPr>
        <w:t xml:space="preserve">Սույն տեղեկատվության ներկայացման հարցումը կատարվել է՝ ստանալու ընդհանուր տեղեկություններ մանրածախ վաճառքի վերլուծության մոդուլի (RAM) արժեքի և առկա տեխնիկական լուծումների վերաբերյալ՝ սույն փաստաթղթի Տեխնիկական մասնագրերի հիման վրա:  </w:t>
      </w:r>
    </w:p>
    <w:p w:rsidR="005A311B" w:rsidRPr="0017078F" w:rsidRDefault="005A311B" w:rsidP="005F02CB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rFonts w:ascii="Sylfaen" w:hAnsi="Sylfaen"/>
          <w:sz w:val="24"/>
          <w:szCs w:val="24"/>
        </w:rPr>
      </w:pPr>
      <w:r w:rsidRPr="0017078F">
        <w:rPr>
          <w:rFonts w:ascii="Sylfaen" w:hAnsi="Sylfaen"/>
          <w:sz w:val="24"/>
          <w:szCs w:val="24"/>
        </w:rPr>
        <w:tab/>
        <w:t xml:space="preserve">Սույն հարցման վերաբերյալ առաջարկը, ինչպես նաև կից հավելվածները կարող են ներկայացվել գրավոր </w:t>
      </w:r>
      <w:r w:rsidRPr="0017078F">
        <w:rPr>
          <w:rFonts w:ascii="Sylfaen" w:hAnsi="Sylfaen"/>
          <w:color w:val="808080"/>
          <w:sz w:val="24"/>
          <w:szCs w:val="24"/>
        </w:rPr>
        <w:t>[փոխանցվել էլ. փոստով]</w:t>
      </w:r>
      <w:r w:rsidRPr="0017078F">
        <w:rPr>
          <w:rFonts w:ascii="Sylfaen" w:hAnsi="Sylfaen"/>
          <w:sz w:val="24"/>
          <w:szCs w:val="24"/>
        </w:rPr>
        <w:t xml:space="preserve"> մինչև ապրիլի “</w:t>
      </w:r>
      <w:r w:rsidR="003621A7">
        <w:rPr>
          <w:rFonts w:ascii="Sylfaen" w:hAnsi="Sylfaen"/>
          <w:sz w:val="24"/>
          <w:szCs w:val="24"/>
          <w:lang w:val="en-US"/>
        </w:rPr>
        <w:t>28</w:t>
      </w:r>
      <w:bookmarkStart w:id="16" w:name="_GoBack"/>
      <w:bookmarkEnd w:id="16"/>
      <w:r w:rsidRPr="0017078F">
        <w:rPr>
          <w:rFonts w:ascii="Sylfaen" w:hAnsi="Sylfaen"/>
          <w:sz w:val="24"/>
          <w:szCs w:val="24"/>
        </w:rPr>
        <w:t>”, 2020թ. հետևյալ հասցեով՝</w:t>
      </w:r>
    </w:p>
    <w:p w:rsidR="001C0094" w:rsidRPr="0017078F" w:rsidRDefault="000033D0" w:rsidP="001C0094">
      <w:pPr>
        <w:rPr>
          <w:rFonts w:ascii="Sylfaen" w:hAnsi="Sylfaen"/>
          <w:snapToGrid w:val="0"/>
        </w:rPr>
      </w:pPr>
      <w:r w:rsidRPr="0017078F">
        <w:rPr>
          <w:rFonts w:ascii="Sylfaen" w:hAnsi="Sylfaen"/>
        </w:rPr>
        <w:t>Կոնտակտային անձ՝</w:t>
      </w:r>
      <w:r w:rsidRPr="0017078F">
        <w:rPr>
          <w:rFonts w:ascii="Sylfaen" w:hAnsi="Sylfaen"/>
          <w:snapToGrid w:val="0"/>
        </w:rPr>
        <w:t xml:space="preserve"> Հասմիկ Խաչատրյան</w:t>
      </w:r>
    </w:p>
    <w:p w:rsidR="001C0094" w:rsidRPr="0017078F" w:rsidRDefault="000033D0" w:rsidP="001C0094">
      <w:pPr>
        <w:rPr>
          <w:rFonts w:ascii="Sylfaen" w:hAnsi="Sylfaen"/>
          <w:snapToGrid w:val="0"/>
        </w:rPr>
      </w:pPr>
      <w:r w:rsidRPr="0017078F">
        <w:rPr>
          <w:rFonts w:ascii="Sylfaen" w:hAnsi="Sylfaen"/>
          <w:snapToGrid w:val="0"/>
        </w:rPr>
        <w:t>ՏՏ և ծառայությունների գնման ավագ մասնագետ</w:t>
      </w:r>
    </w:p>
    <w:p w:rsidR="003551AE" w:rsidRPr="0017078F" w:rsidRDefault="001C0094" w:rsidP="001C0094">
      <w:pPr>
        <w:rPr>
          <w:rFonts w:ascii="Sylfaen" w:hAnsi="Sylfaen"/>
          <w:snapToGrid w:val="0"/>
        </w:rPr>
      </w:pPr>
      <w:r w:rsidRPr="0017078F">
        <w:rPr>
          <w:rFonts w:ascii="Sylfaen" w:hAnsi="Sylfaen"/>
          <w:snapToGrid w:val="0"/>
        </w:rPr>
        <w:t>Հեռ.`  +374 93 29 85 35</w:t>
      </w:r>
    </w:p>
    <w:p w:rsidR="002238D9" w:rsidRPr="0017078F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 w:rsidRPr="0017078F">
        <w:rPr>
          <w:rFonts w:ascii="Sylfaen" w:hAnsi="Sylfaen"/>
          <w:color w:val="808080" w:themeColor="background1" w:themeShade="80"/>
          <w:sz w:val="20"/>
          <w:szCs w:val="20"/>
        </w:rPr>
        <w:t xml:space="preserve">e. </w:t>
      </w:r>
      <w:hyperlink r:id="rId8" w:history="1">
        <w:r w:rsidRPr="0017078F">
          <w:rPr>
            <w:rStyle w:val="Hyperlink"/>
            <w:rFonts w:ascii="Sylfaen" w:hAnsi="Sylfaen"/>
            <w:sz w:val="20"/>
            <w:szCs w:val="20"/>
          </w:rPr>
          <w:t>hkhachatryan@mts.am</w:t>
        </w:r>
      </w:hyperlink>
    </w:p>
    <w:p w:rsidR="002238D9" w:rsidRPr="0017078F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 w:rsidRPr="0017078F">
        <w:rPr>
          <w:rFonts w:ascii="Sylfaen" w:hAnsi="Sylfaen"/>
          <w:color w:val="808080" w:themeColor="background1" w:themeShade="80"/>
          <w:sz w:val="20"/>
          <w:szCs w:val="20"/>
        </w:rPr>
        <w:t xml:space="preserve">e. </w:t>
      </w:r>
      <w:hyperlink r:id="rId9" w:history="1">
        <w:r w:rsidRPr="0017078F">
          <w:rPr>
            <w:rStyle w:val="Hyperlink"/>
            <w:rFonts w:ascii="Sylfaen" w:hAnsi="Sylfaen"/>
            <w:sz w:val="20"/>
            <w:szCs w:val="20"/>
          </w:rPr>
          <w:t>Procurement@mts.am</w:t>
        </w:r>
      </w:hyperlink>
      <w:r w:rsidRPr="0017078F">
        <w:rPr>
          <w:rFonts w:ascii="Sylfaen" w:hAnsi="Sylfaen"/>
          <w:color w:val="808080" w:themeColor="background1" w:themeShade="80"/>
          <w:sz w:val="20"/>
          <w:szCs w:val="20"/>
        </w:rPr>
        <w:t xml:space="preserve"> </w:t>
      </w:r>
    </w:p>
    <w:p w:rsidR="002238D9" w:rsidRPr="0017078F" w:rsidRDefault="002238D9" w:rsidP="001C0094">
      <w:pPr>
        <w:rPr>
          <w:rFonts w:ascii="Sylfaen" w:hAnsi="Sylfaen"/>
          <w:snapToGrid w:val="0"/>
        </w:rPr>
      </w:pPr>
    </w:p>
    <w:p w:rsidR="005F02CB" w:rsidRPr="0017078F" w:rsidRDefault="005F02CB" w:rsidP="005F02CB">
      <w:pPr>
        <w:tabs>
          <w:tab w:val="left" w:pos="0"/>
        </w:tabs>
        <w:ind w:firstLine="360"/>
        <w:rPr>
          <w:rFonts w:ascii="Sylfaen" w:hAnsi="Sylfaen"/>
        </w:rPr>
      </w:pPr>
    </w:p>
    <w:p w:rsidR="004D44B6" w:rsidRPr="0017078F" w:rsidRDefault="00717227" w:rsidP="009A3F1F">
      <w:pPr>
        <w:tabs>
          <w:tab w:val="left" w:pos="0"/>
        </w:tabs>
        <w:ind w:firstLine="360"/>
        <w:rPr>
          <w:rFonts w:ascii="Sylfaen" w:hAnsi="Sylfaen"/>
        </w:rPr>
      </w:pPr>
      <w:r w:rsidRPr="0017078F">
        <w:rPr>
          <w:rFonts w:ascii="Sylfaen" w:hAnsi="Sylfaen"/>
        </w:rPr>
        <w:t xml:space="preserve">Աշխատանքի և տեխնիկական մասնագրերի մանրամասն նկարագիրը ներկայացված է ստորև. </w:t>
      </w:r>
    </w:p>
    <w:p w:rsidR="000E5087" w:rsidRPr="0017078F" w:rsidRDefault="000E5087" w:rsidP="000E5087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Sylfaen" w:hAnsi="Sylfaen"/>
        </w:rPr>
      </w:pPr>
      <w:r w:rsidRPr="0017078F">
        <w:rPr>
          <w:rFonts w:ascii="Sylfaen" w:hAnsi="Sylfaen"/>
        </w:rPr>
        <w:t xml:space="preserve">Գնման փաստաթղթեր </w:t>
      </w:r>
    </w:p>
    <w:p w:rsidR="00717227" w:rsidRPr="0017078F" w:rsidRDefault="00A30D45" w:rsidP="009A3F1F">
      <w:pPr>
        <w:tabs>
          <w:tab w:val="left" w:pos="0"/>
        </w:tabs>
        <w:ind w:firstLine="0"/>
        <w:rPr>
          <w:rFonts w:ascii="Sylfaen" w:hAnsi="Sylfaen"/>
        </w:rPr>
      </w:pPr>
      <w:r w:rsidRPr="0017078F">
        <w:rPr>
          <w:rFonts w:ascii="Sylfaen" w:hAnsi="Sylfaen"/>
        </w:rPr>
        <w:t xml:space="preserve">             </w:t>
      </w:r>
      <w:bookmarkStart w:id="17" w:name="_MON_1646815044"/>
      <w:bookmarkEnd w:id="17"/>
      <w:r w:rsidRPr="0017078F">
        <w:rPr>
          <w:rFonts w:ascii="Sylfaen" w:hAnsi="Sylfaen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648039323" r:id="rId11">
            <o:FieldCodes>\s</o:FieldCodes>
          </o:OLEObject>
        </w:object>
      </w:r>
    </w:p>
    <w:p w:rsidR="000153BC" w:rsidRPr="0017078F" w:rsidRDefault="000153BC" w:rsidP="003666CA">
      <w:pPr>
        <w:rPr>
          <w:rFonts w:ascii="Sylfaen" w:hAnsi="Sylfaen"/>
          <w:snapToGrid w:val="0"/>
        </w:rPr>
      </w:pPr>
    </w:p>
    <w:p w:rsidR="00A30D45" w:rsidRPr="0017078F" w:rsidRDefault="00D8286A" w:rsidP="003666CA">
      <w:pPr>
        <w:rPr>
          <w:rFonts w:ascii="Sylfaen" w:hAnsi="Sylfaen"/>
        </w:rPr>
      </w:pPr>
      <w:r w:rsidRPr="0017078F">
        <w:rPr>
          <w:rFonts w:ascii="Sylfaen" w:hAnsi="Sylfaen"/>
        </w:rPr>
        <w:t>Շնորհակալություն «ՄՏՍ Հայաստան» ՓԲԸ-ի հետ համագործակցելու պատրաստակամության համար:</w:t>
      </w:r>
    </w:p>
    <w:p w:rsidR="00A30D45" w:rsidRPr="0017078F" w:rsidRDefault="00A30D45" w:rsidP="003666CA">
      <w:pPr>
        <w:rPr>
          <w:rFonts w:ascii="Sylfaen" w:hAnsi="Sylfaen"/>
        </w:rPr>
      </w:pPr>
    </w:p>
    <w:p w:rsidR="00A30D45" w:rsidRPr="0017078F" w:rsidRDefault="00A30D45" w:rsidP="003666CA">
      <w:pPr>
        <w:rPr>
          <w:rFonts w:ascii="Sylfaen" w:hAnsi="Sylfaen"/>
        </w:rPr>
      </w:pPr>
      <w:r w:rsidRPr="0017078F">
        <w:rPr>
          <w:rFonts w:ascii="Sylfaen" w:hAnsi="Sylfaen"/>
        </w:rPr>
        <w:t>Հարգանքով՝</w:t>
      </w:r>
    </w:p>
    <w:p w:rsidR="00D8286A" w:rsidRPr="0017078F" w:rsidRDefault="00375E99" w:rsidP="003666CA">
      <w:pPr>
        <w:rPr>
          <w:rFonts w:ascii="Sylfaen" w:hAnsi="Sylfaen"/>
          <w:snapToGrid w:val="0"/>
        </w:rPr>
      </w:pPr>
      <w:r w:rsidRPr="0017078F">
        <w:rPr>
          <w:rFonts w:ascii="Sylfaen" w:hAnsi="Sylfaen"/>
        </w:rPr>
        <w:t>«ՄՏՍ Հայաստան» ՓԲԸ-ի Գնումների բաժին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17078F" w:rsidSect="00FA76E6">
      <w:headerReference w:type="default" r:id="rId12"/>
      <w:footerReference w:type="default" r:id="rId13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95" w:rsidRDefault="00771395">
      <w:r>
        <w:separator/>
      </w:r>
    </w:p>
  </w:endnote>
  <w:endnote w:type="continuationSeparator" w:id="0">
    <w:p w:rsidR="00771395" w:rsidRDefault="0077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B" w:rsidRDefault="00D812DB">
    <w:pPr>
      <w:pStyle w:val="Footer"/>
      <w:jc w:val="right"/>
    </w:pPr>
    <w:r>
      <w:t xml:space="preserve">էջ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621A7">
      <w:rPr>
        <w:noProof/>
        <w:sz w:val="20"/>
      </w:rPr>
      <w:t>1</w:t>
    </w:r>
    <w:r>
      <w:rPr>
        <w:sz w:val="20"/>
      </w:rPr>
      <w:fldChar w:fldCharType="end"/>
    </w:r>
    <w: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621A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95" w:rsidRDefault="00771395">
      <w:r>
        <w:separator/>
      </w:r>
    </w:p>
  </w:footnote>
  <w:footnote w:type="continuationSeparator" w:id="0">
    <w:p w:rsidR="00771395" w:rsidRDefault="0077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375E99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9A7391" w:rsidRDefault="00D812DB" w:rsidP="00A31E53">
          <w:pPr>
            <w:pStyle w:val="Header"/>
            <w:ind w:firstLine="20"/>
            <w:jc w:val="left"/>
            <w:rPr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>
          <w:pPr>
            <w:pStyle w:val="Header"/>
            <w:ind w:firstLine="0"/>
            <w:jc w:val="left"/>
            <w:rPr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6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0C5B"/>
    <w:multiLevelType w:val="hybridMultilevel"/>
    <w:tmpl w:val="AA20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3D0"/>
    <w:rsid w:val="00003DF7"/>
    <w:rsid w:val="0001033F"/>
    <w:rsid w:val="000153BC"/>
    <w:rsid w:val="000248EF"/>
    <w:rsid w:val="0002511E"/>
    <w:rsid w:val="000278BA"/>
    <w:rsid w:val="00031C33"/>
    <w:rsid w:val="000351E4"/>
    <w:rsid w:val="00044FD4"/>
    <w:rsid w:val="0004661A"/>
    <w:rsid w:val="0005090B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5ED5"/>
    <w:rsid w:val="000A6BE8"/>
    <w:rsid w:val="000A73C6"/>
    <w:rsid w:val="000B24E7"/>
    <w:rsid w:val="000C3B9D"/>
    <w:rsid w:val="000C70AB"/>
    <w:rsid w:val="000D313E"/>
    <w:rsid w:val="000D7065"/>
    <w:rsid w:val="000E1EDE"/>
    <w:rsid w:val="000E5087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62DEA"/>
    <w:rsid w:val="0017078F"/>
    <w:rsid w:val="00181C82"/>
    <w:rsid w:val="00186644"/>
    <w:rsid w:val="00186F89"/>
    <w:rsid w:val="00196564"/>
    <w:rsid w:val="001A1838"/>
    <w:rsid w:val="001A3195"/>
    <w:rsid w:val="001A674C"/>
    <w:rsid w:val="001B331E"/>
    <w:rsid w:val="001B53BD"/>
    <w:rsid w:val="001C0094"/>
    <w:rsid w:val="001C6512"/>
    <w:rsid w:val="001D6C63"/>
    <w:rsid w:val="001D741B"/>
    <w:rsid w:val="001E1C0C"/>
    <w:rsid w:val="001E2130"/>
    <w:rsid w:val="001E53C6"/>
    <w:rsid w:val="001F026E"/>
    <w:rsid w:val="001F1540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38D9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6723E"/>
    <w:rsid w:val="002705A4"/>
    <w:rsid w:val="00274323"/>
    <w:rsid w:val="002748E7"/>
    <w:rsid w:val="00275D17"/>
    <w:rsid w:val="00277AD7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C3C"/>
    <w:rsid w:val="003621A7"/>
    <w:rsid w:val="00362CB4"/>
    <w:rsid w:val="003666CA"/>
    <w:rsid w:val="003700AB"/>
    <w:rsid w:val="00372590"/>
    <w:rsid w:val="00372731"/>
    <w:rsid w:val="00375E99"/>
    <w:rsid w:val="00386A5B"/>
    <w:rsid w:val="00387EE3"/>
    <w:rsid w:val="00390E7F"/>
    <w:rsid w:val="00392EEF"/>
    <w:rsid w:val="003A1CAC"/>
    <w:rsid w:val="003A6241"/>
    <w:rsid w:val="003C27DF"/>
    <w:rsid w:val="003C5BE4"/>
    <w:rsid w:val="003D72D3"/>
    <w:rsid w:val="003E1077"/>
    <w:rsid w:val="003E4902"/>
    <w:rsid w:val="003E4E8C"/>
    <w:rsid w:val="003E4EF7"/>
    <w:rsid w:val="003F0222"/>
    <w:rsid w:val="00412599"/>
    <w:rsid w:val="00421EC0"/>
    <w:rsid w:val="004241A2"/>
    <w:rsid w:val="00424678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2658"/>
    <w:rsid w:val="00484BB2"/>
    <w:rsid w:val="004926FF"/>
    <w:rsid w:val="004935B9"/>
    <w:rsid w:val="004948FD"/>
    <w:rsid w:val="0049756B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6F1"/>
    <w:rsid w:val="004B2FB4"/>
    <w:rsid w:val="004B648F"/>
    <w:rsid w:val="004B6E55"/>
    <w:rsid w:val="004C042A"/>
    <w:rsid w:val="004C2BF7"/>
    <w:rsid w:val="004C327A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23CB"/>
    <w:rsid w:val="00526817"/>
    <w:rsid w:val="00532922"/>
    <w:rsid w:val="005337E0"/>
    <w:rsid w:val="005350A0"/>
    <w:rsid w:val="005423D3"/>
    <w:rsid w:val="00556487"/>
    <w:rsid w:val="00560C03"/>
    <w:rsid w:val="00562F6B"/>
    <w:rsid w:val="00567590"/>
    <w:rsid w:val="00571A06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A680B"/>
    <w:rsid w:val="006B103F"/>
    <w:rsid w:val="006B19D7"/>
    <w:rsid w:val="006B1E6A"/>
    <w:rsid w:val="006C4388"/>
    <w:rsid w:val="006D5302"/>
    <w:rsid w:val="006D55CB"/>
    <w:rsid w:val="006D6649"/>
    <w:rsid w:val="006E1298"/>
    <w:rsid w:val="006E7AB5"/>
    <w:rsid w:val="006F0B7A"/>
    <w:rsid w:val="006F1BC6"/>
    <w:rsid w:val="006F2ADF"/>
    <w:rsid w:val="00703BCC"/>
    <w:rsid w:val="0070522B"/>
    <w:rsid w:val="00707838"/>
    <w:rsid w:val="00711F32"/>
    <w:rsid w:val="007120EB"/>
    <w:rsid w:val="007137C4"/>
    <w:rsid w:val="00714362"/>
    <w:rsid w:val="00714C63"/>
    <w:rsid w:val="00716752"/>
    <w:rsid w:val="00717227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3DB6"/>
    <w:rsid w:val="007541FB"/>
    <w:rsid w:val="00755C8C"/>
    <w:rsid w:val="00757306"/>
    <w:rsid w:val="00762706"/>
    <w:rsid w:val="00763C4B"/>
    <w:rsid w:val="00766B5E"/>
    <w:rsid w:val="00767A24"/>
    <w:rsid w:val="00770975"/>
    <w:rsid w:val="00771395"/>
    <w:rsid w:val="00771A2C"/>
    <w:rsid w:val="007762DE"/>
    <w:rsid w:val="00776CD4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4987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7F7896"/>
    <w:rsid w:val="00802C55"/>
    <w:rsid w:val="00812F18"/>
    <w:rsid w:val="00813186"/>
    <w:rsid w:val="00817DA6"/>
    <w:rsid w:val="00822103"/>
    <w:rsid w:val="008274E9"/>
    <w:rsid w:val="008307B5"/>
    <w:rsid w:val="00832F63"/>
    <w:rsid w:val="008342A7"/>
    <w:rsid w:val="00841B77"/>
    <w:rsid w:val="008440F1"/>
    <w:rsid w:val="00863298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530D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8F4CC1"/>
    <w:rsid w:val="009016F5"/>
    <w:rsid w:val="009026F1"/>
    <w:rsid w:val="0090534D"/>
    <w:rsid w:val="00906B2E"/>
    <w:rsid w:val="00907F6B"/>
    <w:rsid w:val="00910743"/>
    <w:rsid w:val="00910B2E"/>
    <w:rsid w:val="00910CCE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558AD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3F1F"/>
    <w:rsid w:val="009A7391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0D45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0AAB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322BF"/>
    <w:rsid w:val="00B42A5D"/>
    <w:rsid w:val="00B43185"/>
    <w:rsid w:val="00B5157D"/>
    <w:rsid w:val="00B56D8D"/>
    <w:rsid w:val="00B70B65"/>
    <w:rsid w:val="00B719A2"/>
    <w:rsid w:val="00B7321A"/>
    <w:rsid w:val="00B75E5D"/>
    <w:rsid w:val="00B822F7"/>
    <w:rsid w:val="00B84C69"/>
    <w:rsid w:val="00B874C5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5B00"/>
    <w:rsid w:val="00C4629E"/>
    <w:rsid w:val="00C50271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3827"/>
    <w:rsid w:val="00CA6D0E"/>
    <w:rsid w:val="00CB0148"/>
    <w:rsid w:val="00CB7E66"/>
    <w:rsid w:val="00CC6399"/>
    <w:rsid w:val="00CD0557"/>
    <w:rsid w:val="00CD3AF0"/>
    <w:rsid w:val="00CD7C05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26576"/>
    <w:rsid w:val="00D366AC"/>
    <w:rsid w:val="00D36F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316F"/>
    <w:rsid w:val="00DF6938"/>
    <w:rsid w:val="00DF76D3"/>
    <w:rsid w:val="00E11FC3"/>
    <w:rsid w:val="00E221BB"/>
    <w:rsid w:val="00E33AB8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25A4"/>
    <w:rsid w:val="00F13D31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48B0"/>
    <w:rsid w:val="00F75351"/>
    <w:rsid w:val="00F7727E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F7ECC-DE6D-473B-A198-2484988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hy-AM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hy-AM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hy-AM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hy-AM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achatryan@mts.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ocurement@mts.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D474-686D-45A2-BB2F-F623623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1597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Petrosyan</dc:creator>
  <cp:lastModifiedBy>Hasmik Khachatryan</cp:lastModifiedBy>
  <cp:revision>11</cp:revision>
  <cp:lastPrinted>2010-04-01T12:20:00Z</cp:lastPrinted>
  <dcterms:created xsi:type="dcterms:W3CDTF">2020-03-27T13:39:00Z</dcterms:created>
  <dcterms:modified xsi:type="dcterms:W3CDTF">2020-04-10T11:56:00Z</dcterms:modified>
</cp:coreProperties>
</file>